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10" w:rsidRPr="00D153B1" w:rsidRDefault="00035910" w:rsidP="00D153B1">
      <w:pPr>
        <w:pStyle w:val="ConsPlusNonformat"/>
        <w:jc w:val="center"/>
        <w:rPr>
          <w:rFonts w:ascii="Times New Roman" w:hAnsi="Times New Roman" w:cs="Times New Roman"/>
          <w:b/>
          <w:sz w:val="28"/>
          <w:szCs w:val="28"/>
        </w:rPr>
      </w:pPr>
      <w:r w:rsidRPr="00D153B1">
        <w:rPr>
          <w:rFonts w:ascii="Times New Roman" w:hAnsi="Times New Roman" w:cs="Times New Roman"/>
          <w:b/>
          <w:sz w:val="28"/>
          <w:szCs w:val="28"/>
        </w:rPr>
        <w:t>Извещение о проведении аукциона</w:t>
      </w:r>
    </w:p>
    <w:p w:rsidR="00481B69" w:rsidRPr="00D153B1" w:rsidRDefault="00481B69" w:rsidP="00D153B1">
      <w:pPr>
        <w:pStyle w:val="ConsPlusNonformat"/>
        <w:jc w:val="center"/>
        <w:rPr>
          <w:rFonts w:ascii="Times New Roman" w:hAnsi="Times New Roman" w:cs="Times New Roman"/>
          <w:sz w:val="28"/>
          <w:szCs w:val="28"/>
        </w:rPr>
      </w:pPr>
    </w:p>
    <w:p w:rsidR="00035910" w:rsidRPr="00D153B1" w:rsidRDefault="00035910" w:rsidP="00D153B1">
      <w:pPr>
        <w:pStyle w:val="ConsPlusNonformat"/>
        <w:ind w:firstLine="708"/>
        <w:jc w:val="both"/>
        <w:rPr>
          <w:rFonts w:ascii="Times New Roman" w:hAnsi="Times New Roman" w:cs="Times New Roman"/>
          <w:sz w:val="28"/>
          <w:szCs w:val="28"/>
        </w:rPr>
      </w:pPr>
      <w:r w:rsidRPr="00D153B1">
        <w:rPr>
          <w:rFonts w:ascii="Times New Roman" w:hAnsi="Times New Roman" w:cs="Times New Roman"/>
          <w:sz w:val="28"/>
          <w:szCs w:val="28"/>
        </w:rPr>
        <w:t xml:space="preserve">Администрация городского округа Похвистнево Самарской области информирует о проведении аукциона на право заключения договора </w:t>
      </w:r>
      <w:r w:rsidR="001E1153" w:rsidRPr="00D153B1">
        <w:rPr>
          <w:rFonts w:ascii="Times New Roman" w:hAnsi="Times New Roman" w:cs="Times New Roman"/>
          <w:sz w:val="28"/>
          <w:szCs w:val="28"/>
        </w:rPr>
        <w:t xml:space="preserve">купли-продажи </w:t>
      </w:r>
      <w:r w:rsidRPr="00D153B1">
        <w:rPr>
          <w:rFonts w:ascii="Times New Roman" w:hAnsi="Times New Roman" w:cs="Times New Roman"/>
          <w:sz w:val="28"/>
          <w:szCs w:val="28"/>
        </w:rPr>
        <w:t xml:space="preserve">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46691E" w:rsidRPr="00D153B1">
        <w:rPr>
          <w:rFonts w:ascii="Times New Roman" w:hAnsi="Times New Roman" w:cs="Times New Roman"/>
          <w:sz w:val="28"/>
          <w:szCs w:val="28"/>
        </w:rPr>
        <w:t>.</w:t>
      </w:r>
      <w:r w:rsidRPr="00D153B1">
        <w:rPr>
          <w:rFonts w:ascii="Times New Roman" w:hAnsi="Times New Roman" w:cs="Times New Roman"/>
          <w:sz w:val="28"/>
          <w:szCs w:val="28"/>
        </w:rPr>
        <w:t xml:space="preserve"> Похвистнево, </w:t>
      </w:r>
      <w:r w:rsidR="00820BF1" w:rsidRPr="00D153B1">
        <w:rPr>
          <w:rFonts w:ascii="Times New Roman" w:hAnsi="Times New Roman" w:cs="Times New Roman"/>
          <w:sz w:val="28"/>
          <w:szCs w:val="28"/>
        </w:rPr>
        <w:t xml:space="preserve">ул. </w:t>
      </w:r>
      <w:r w:rsidR="00F20175" w:rsidRPr="00D153B1">
        <w:rPr>
          <w:rFonts w:ascii="Times New Roman" w:hAnsi="Times New Roman" w:cs="Times New Roman"/>
          <w:sz w:val="28"/>
          <w:szCs w:val="28"/>
        </w:rPr>
        <w:t>Верхне-Набережная</w:t>
      </w:r>
      <w:r w:rsidR="00CB5368" w:rsidRPr="00D153B1">
        <w:rPr>
          <w:rFonts w:ascii="Times New Roman" w:hAnsi="Times New Roman" w:cs="Times New Roman"/>
          <w:sz w:val="28"/>
          <w:szCs w:val="28"/>
        </w:rPr>
        <w:t>»</w:t>
      </w:r>
      <w:r w:rsidR="00A345EA" w:rsidRPr="00D153B1">
        <w:rPr>
          <w:rFonts w:ascii="Times New Roman" w:hAnsi="Times New Roman" w:cs="Times New Roman"/>
          <w:sz w:val="28"/>
          <w:szCs w:val="28"/>
        </w:rPr>
        <w:t xml:space="preserve"> от </w:t>
      </w:r>
      <w:r w:rsidR="00CB4BB9">
        <w:rPr>
          <w:rFonts w:ascii="Times New Roman" w:hAnsi="Times New Roman" w:cs="Times New Roman"/>
          <w:sz w:val="28"/>
          <w:szCs w:val="28"/>
        </w:rPr>
        <w:t>10.10.2019</w:t>
      </w:r>
      <w:r w:rsidR="00BD6278" w:rsidRPr="00D153B1">
        <w:rPr>
          <w:rFonts w:ascii="Times New Roman" w:hAnsi="Times New Roman" w:cs="Times New Roman"/>
          <w:sz w:val="28"/>
          <w:szCs w:val="28"/>
        </w:rPr>
        <w:t xml:space="preserve"> </w:t>
      </w:r>
      <w:r w:rsidR="00A345EA" w:rsidRPr="00D153B1">
        <w:rPr>
          <w:rFonts w:ascii="Times New Roman" w:hAnsi="Times New Roman" w:cs="Times New Roman"/>
          <w:sz w:val="28"/>
          <w:szCs w:val="28"/>
        </w:rPr>
        <w:t>№</w:t>
      </w:r>
      <w:r w:rsidR="00E217F3">
        <w:rPr>
          <w:rFonts w:ascii="Times New Roman" w:hAnsi="Times New Roman" w:cs="Times New Roman"/>
          <w:sz w:val="28"/>
          <w:szCs w:val="28"/>
        </w:rPr>
        <w:t xml:space="preserve"> </w:t>
      </w:r>
      <w:r w:rsidR="00CB4BB9">
        <w:rPr>
          <w:rFonts w:ascii="Times New Roman" w:hAnsi="Times New Roman" w:cs="Times New Roman"/>
          <w:sz w:val="28"/>
          <w:szCs w:val="28"/>
        </w:rPr>
        <w:t>1</w:t>
      </w:r>
      <w:r w:rsidR="00E217F3">
        <w:rPr>
          <w:rFonts w:ascii="Times New Roman" w:hAnsi="Times New Roman" w:cs="Times New Roman"/>
          <w:sz w:val="28"/>
          <w:szCs w:val="28"/>
        </w:rPr>
        <w:t>049</w:t>
      </w:r>
      <w:r w:rsidR="00A345EA" w:rsidRPr="00D153B1">
        <w:rPr>
          <w:rFonts w:ascii="Times New Roman" w:hAnsi="Times New Roman" w:cs="Times New Roman"/>
          <w:sz w:val="28"/>
          <w:szCs w:val="28"/>
        </w:rPr>
        <w:t xml:space="preserve"> – </w:t>
      </w:r>
      <w:r w:rsidRPr="00D153B1">
        <w:rPr>
          <w:rFonts w:ascii="Times New Roman" w:hAnsi="Times New Roman" w:cs="Times New Roman"/>
          <w:sz w:val="28"/>
          <w:szCs w:val="28"/>
        </w:rPr>
        <w:t>в отношении следующего земельного участка.</w:t>
      </w:r>
    </w:p>
    <w:p w:rsidR="00035910" w:rsidRPr="00D153B1" w:rsidRDefault="00035910" w:rsidP="00D153B1">
      <w:pPr>
        <w:pStyle w:val="ConsPlusNonformat"/>
        <w:ind w:firstLine="708"/>
        <w:jc w:val="both"/>
        <w:rPr>
          <w:rFonts w:ascii="Times New Roman" w:hAnsi="Times New Roman" w:cs="Times New Roman"/>
          <w:sz w:val="28"/>
          <w:szCs w:val="28"/>
        </w:rPr>
      </w:pPr>
      <w:r w:rsidRPr="00D153B1">
        <w:rPr>
          <w:rFonts w:ascii="Times New Roman" w:hAnsi="Times New Roman" w:cs="Times New Roman"/>
          <w:sz w:val="28"/>
          <w:szCs w:val="28"/>
        </w:rPr>
        <w:t>Кадастровый номер земельного участка: 63:</w:t>
      </w:r>
      <w:r w:rsidR="00F20175" w:rsidRPr="00D153B1">
        <w:rPr>
          <w:rFonts w:ascii="Times New Roman" w:hAnsi="Times New Roman" w:cs="Times New Roman"/>
          <w:sz w:val="28"/>
          <w:szCs w:val="28"/>
        </w:rPr>
        <w:t>29</w:t>
      </w:r>
      <w:r w:rsidR="00820BF1" w:rsidRPr="00D153B1">
        <w:rPr>
          <w:rFonts w:ascii="Times New Roman" w:hAnsi="Times New Roman" w:cs="Times New Roman"/>
          <w:sz w:val="28"/>
          <w:szCs w:val="28"/>
        </w:rPr>
        <w:t>:</w:t>
      </w:r>
      <w:r w:rsidR="00F20175" w:rsidRPr="00D153B1">
        <w:rPr>
          <w:rFonts w:ascii="Times New Roman" w:hAnsi="Times New Roman" w:cs="Times New Roman"/>
          <w:sz w:val="28"/>
          <w:szCs w:val="28"/>
        </w:rPr>
        <w:t>0801005:1113</w:t>
      </w:r>
      <w:r w:rsidRPr="00D153B1">
        <w:rPr>
          <w:rFonts w:ascii="Times New Roman" w:hAnsi="Times New Roman" w:cs="Times New Roman"/>
          <w:sz w:val="28"/>
          <w:szCs w:val="28"/>
        </w:rPr>
        <w:t>.</w:t>
      </w:r>
    </w:p>
    <w:p w:rsidR="00035910" w:rsidRPr="00D153B1" w:rsidRDefault="00035910" w:rsidP="00D153B1">
      <w:pPr>
        <w:pStyle w:val="ConsPlusNonformat"/>
        <w:ind w:firstLine="708"/>
        <w:jc w:val="both"/>
        <w:rPr>
          <w:rFonts w:ascii="Times New Roman" w:hAnsi="Times New Roman" w:cs="Times New Roman"/>
          <w:sz w:val="28"/>
          <w:szCs w:val="28"/>
        </w:rPr>
      </w:pPr>
      <w:r w:rsidRPr="00D153B1">
        <w:rPr>
          <w:rFonts w:ascii="Times New Roman" w:hAnsi="Times New Roman" w:cs="Times New Roman"/>
          <w:sz w:val="28"/>
          <w:szCs w:val="28"/>
        </w:rPr>
        <w:t xml:space="preserve">Местоположение земельного участка: Самарская область, </w:t>
      </w:r>
      <w:r w:rsidR="00820BF1" w:rsidRPr="00D153B1">
        <w:rPr>
          <w:rFonts w:ascii="Times New Roman" w:hAnsi="Times New Roman" w:cs="Times New Roman"/>
          <w:sz w:val="28"/>
          <w:szCs w:val="28"/>
        </w:rPr>
        <w:t xml:space="preserve">                  </w:t>
      </w:r>
      <w:r w:rsidR="00D55E6B" w:rsidRPr="00D153B1">
        <w:rPr>
          <w:rFonts w:ascii="Times New Roman" w:hAnsi="Times New Roman" w:cs="Times New Roman"/>
          <w:sz w:val="28"/>
          <w:szCs w:val="28"/>
        </w:rPr>
        <w:t xml:space="preserve"> </w:t>
      </w:r>
      <w:r w:rsidR="00820BF1" w:rsidRPr="00D153B1">
        <w:rPr>
          <w:rFonts w:ascii="Times New Roman" w:hAnsi="Times New Roman" w:cs="Times New Roman"/>
          <w:sz w:val="28"/>
          <w:szCs w:val="28"/>
        </w:rPr>
        <w:t xml:space="preserve">  </w:t>
      </w:r>
      <w:r w:rsidRPr="00D153B1">
        <w:rPr>
          <w:rFonts w:ascii="Times New Roman" w:hAnsi="Times New Roman" w:cs="Times New Roman"/>
          <w:sz w:val="28"/>
          <w:szCs w:val="28"/>
        </w:rPr>
        <w:t>г</w:t>
      </w:r>
      <w:r w:rsidR="0046691E" w:rsidRPr="00D153B1">
        <w:rPr>
          <w:rFonts w:ascii="Times New Roman" w:hAnsi="Times New Roman" w:cs="Times New Roman"/>
          <w:sz w:val="28"/>
          <w:szCs w:val="28"/>
        </w:rPr>
        <w:t xml:space="preserve">. </w:t>
      </w:r>
      <w:r w:rsidRPr="00D153B1">
        <w:rPr>
          <w:rFonts w:ascii="Times New Roman" w:hAnsi="Times New Roman" w:cs="Times New Roman"/>
          <w:sz w:val="28"/>
          <w:szCs w:val="28"/>
        </w:rPr>
        <w:t>Похвистнево,</w:t>
      </w:r>
      <w:r w:rsidR="004831FA" w:rsidRPr="00D153B1">
        <w:rPr>
          <w:rFonts w:ascii="Times New Roman" w:hAnsi="Times New Roman" w:cs="Times New Roman"/>
          <w:sz w:val="28"/>
          <w:szCs w:val="28"/>
        </w:rPr>
        <w:t xml:space="preserve"> </w:t>
      </w:r>
      <w:r w:rsidR="00820BF1" w:rsidRPr="00D153B1">
        <w:rPr>
          <w:rFonts w:ascii="Times New Roman" w:hAnsi="Times New Roman" w:cs="Times New Roman"/>
          <w:sz w:val="28"/>
          <w:szCs w:val="28"/>
        </w:rPr>
        <w:t xml:space="preserve">ул. </w:t>
      </w:r>
      <w:r w:rsidR="00F20175" w:rsidRPr="00D153B1">
        <w:rPr>
          <w:rFonts w:ascii="Times New Roman" w:hAnsi="Times New Roman" w:cs="Times New Roman"/>
          <w:sz w:val="28"/>
          <w:szCs w:val="28"/>
        </w:rPr>
        <w:t>Верхне-Набережная</w:t>
      </w:r>
      <w:r w:rsidRPr="00D153B1">
        <w:rPr>
          <w:rFonts w:ascii="Times New Roman" w:hAnsi="Times New Roman" w:cs="Times New Roman"/>
          <w:sz w:val="28"/>
          <w:szCs w:val="28"/>
        </w:rPr>
        <w:t>.</w:t>
      </w:r>
    </w:p>
    <w:p w:rsidR="00035910" w:rsidRPr="00D153B1" w:rsidRDefault="00035910" w:rsidP="00D153B1">
      <w:pPr>
        <w:pStyle w:val="ConsPlusNonformat"/>
        <w:ind w:firstLine="708"/>
        <w:jc w:val="both"/>
        <w:rPr>
          <w:rFonts w:ascii="Times New Roman" w:hAnsi="Times New Roman" w:cs="Times New Roman"/>
          <w:sz w:val="28"/>
          <w:szCs w:val="28"/>
        </w:rPr>
      </w:pPr>
      <w:r w:rsidRPr="00D153B1">
        <w:rPr>
          <w:rFonts w:ascii="Times New Roman" w:hAnsi="Times New Roman" w:cs="Times New Roman"/>
          <w:sz w:val="28"/>
          <w:szCs w:val="28"/>
        </w:rPr>
        <w:t>Площадь  земельного  участка</w:t>
      </w:r>
      <w:r w:rsidR="004831FA" w:rsidRPr="00D153B1">
        <w:rPr>
          <w:rFonts w:ascii="Times New Roman" w:hAnsi="Times New Roman" w:cs="Times New Roman"/>
          <w:sz w:val="28"/>
          <w:szCs w:val="28"/>
        </w:rPr>
        <w:t>:</w:t>
      </w:r>
      <w:r w:rsidRPr="00D153B1">
        <w:rPr>
          <w:rFonts w:ascii="Times New Roman" w:hAnsi="Times New Roman" w:cs="Times New Roman"/>
          <w:sz w:val="28"/>
          <w:szCs w:val="28"/>
        </w:rPr>
        <w:t xml:space="preserve"> </w:t>
      </w:r>
      <w:r w:rsidR="00F20175" w:rsidRPr="00D153B1">
        <w:rPr>
          <w:rFonts w:ascii="Times New Roman" w:hAnsi="Times New Roman" w:cs="Times New Roman"/>
          <w:sz w:val="28"/>
          <w:szCs w:val="28"/>
        </w:rPr>
        <w:t>450</w:t>
      </w:r>
      <w:r w:rsidR="0046691E" w:rsidRPr="00D153B1">
        <w:rPr>
          <w:rFonts w:ascii="Times New Roman" w:hAnsi="Times New Roman" w:cs="Times New Roman"/>
          <w:sz w:val="28"/>
          <w:szCs w:val="28"/>
        </w:rPr>
        <w:t xml:space="preserve"> </w:t>
      </w:r>
      <w:r w:rsidRPr="00D153B1">
        <w:rPr>
          <w:rFonts w:ascii="Times New Roman" w:hAnsi="Times New Roman" w:cs="Times New Roman"/>
          <w:sz w:val="28"/>
          <w:szCs w:val="28"/>
        </w:rPr>
        <w:t>кв. м.</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Ограничения права на земельный участок:</w:t>
      </w:r>
      <w:r w:rsidR="00CB5368" w:rsidRPr="00D153B1">
        <w:rPr>
          <w:rFonts w:ascii="Times New Roman" w:hAnsi="Times New Roman" w:cs="Times New Roman"/>
          <w:sz w:val="28"/>
          <w:szCs w:val="28"/>
        </w:rPr>
        <w:t xml:space="preserve"> отсутствуют</w:t>
      </w:r>
      <w:r w:rsidRPr="00D153B1">
        <w:rPr>
          <w:rFonts w:ascii="Times New Roman" w:hAnsi="Times New Roman" w:cs="Times New Roman"/>
          <w:sz w:val="28"/>
          <w:szCs w:val="28"/>
        </w:rPr>
        <w:t>.</w:t>
      </w:r>
    </w:p>
    <w:p w:rsidR="001D143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 xml:space="preserve">Разрешенное использование земельного участка: </w:t>
      </w:r>
      <w:r w:rsidR="00F20175" w:rsidRPr="00D153B1">
        <w:rPr>
          <w:rFonts w:ascii="Times New Roman" w:hAnsi="Times New Roman" w:cs="Times New Roman"/>
          <w:sz w:val="28"/>
          <w:szCs w:val="28"/>
        </w:rPr>
        <w:t>для индивидуального жилищного строительства.</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Земельный участок относится к категории земель: земли населенных пунктов.</w:t>
      </w:r>
    </w:p>
    <w:p w:rsidR="00755B30" w:rsidRPr="00D153B1" w:rsidRDefault="00D60CD0" w:rsidP="00D153B1">
      <w:pPr>
        <w:numPr>
          <w:ilvl w:val="0"/>
          <w:numId w:val="7"/>
        </w:numPr>
        <w:snapToGrid w:val="0"/>
        <w:spacing w:after="0" w:line="240" w:lineRule="auto"/>
        <w:ind w:left="-22" w:right="-1" w:firstLine="709"/>
        <w:jc w:val="both"/>
        <w:rPr>
          <w:rFonts w:ascii="Times New Roman" w:hAnsi="Times New Roman"/>
          <w:sz w:val="28"/>
          <w:szCs w:val="28"/>
        </w:rPr>
      </w:pPr>
      <w:r w:rsidRPr="00D153B1">
        <w:rPr>
          <w:rFonts w:ascii="Times New Roman" w:hAnsi="Times New Roman"/>
          <w:sz w:val="28"/>
          <w:szCs w:val="28"/>
        </w:rPr>
        <w:t xml:space="preserve">Земельный участок расположен в зоне </w:t>
      </w:r>
      <w:r w:rsidR="00FA01D0" w:rsidRPr="00D153B1">
        <w:rPr>
          <w:rFonts w:ascii="Times New Roman" w:hAnsi="Times New Roman"/>
          <w:sz w:val="28"/>
          <w:szCs w:val="28"/>
        </w:rPr>
        <w:t>Ж-</w:t>
      </w:r>
      <w:r w:rsidR="00F20175" w:rsidRPr="00D153B1">
        <w:rPr>
          <w:rFonts w:ascii="Times New Roman" w:hAnsi="Times New Roman"/>
          <w:sz w:val="28"/>
          <w:szCs w:val="28"/>
        </w:rPr>
        <w:t>1</w:t>
      </w:r>
      <w:r w:rsidR="00AE49DF" w:rsidRPr="00D153B1">
        <w:rPr>
          <w:rFonts w:ascii="Times New Roman" w:hAnsi="Times New Roman"/>
          <w:sz w:val="28"/>
          <w:szCs w:val="28"/>
        </w:rPr>
        <w:t xml:space="preserve"> (Зона застройки </w:t>
      </w:r>
      <w:r w:rsidR="00F20175" w:rsidRPr="00D153B1">
        <w:rPr>
          <w:rFonts w:ascii="Times New Roman" w:hAnsi="Times New Roman"/>
          <w:sz w:val="28"/>
          <w:szCs w:val="28"/>
        </w:rPr>
        <w:t xml:space="preserve">индивидуальными </w:t>
      </w:r>
      <w:r w:rsidR="00AE49DF" w:rsidRPr="00D153B1">
        <w:rPr>
          <w:rFonts w:ascii="Times New Roman" w:hAnsi="Times New Roman"/>
          <w:sz w:val="28"/>
          <w:szCs w:val="28"/>
        </w:rPr>
        <w:t>жилыми домами</w:t>
      </w:r>
      <w:r w:rsidR="005A1514" w:rsidRPr="00D153B1">
        <w:rPr>
          <w:rFonts w:ascii="Times New Roman" w:hAnsi="Times New Roman"/>
          <w:sz w:val="28"/>
          <w:szCs w:val="28"/>
        </w:rPr>
        <w:t>)</w:t>
      </w:r>
      <w:r w:rsidRPr="00D153B1">
        <w:rPr>
          <w:rFonts w:ascii="Times New Roman" w:hAnsi="Times New Roman"/>
          <w:sz w:val="28"/>
          <w:szCs w:val="28"/>
        </w:rPr>
        <w:t>.</w:t>
      </w:r>
    </w:p>
    <w:p w:rsidR="00D60CD0" w:rsidRPr="00D153B1" w:rsidRDefault="00D60CD0" w:rsidP="00D153B1">
      <w:pPr>
        <w:numPr>
          <w:ilvl w:val="0"/>
          <w:numId w:val="7"/>
        </w:numPr>
        <w:snapToGrid w:val="0"/>
        <w:spacing w:after="0" w:line="240" w:lineRule="auto"/>
        <w:ind w:left="-22" w:right="-1" w:firstLine="709"/>
        <w:jc w:val="both"/>
        <w:rPr>
          <w:rFonts w:ascii="Times New Roman" w:hAnsi="Times New Roman"/>
          <w:sz w:val="28"/>
          <w:szCs w:val="28"/>
        </w:rPr>
      </w:pPr>
      <w:r w:rsidRPr="00D153B1">
        <w:rPr>
          <w:rFonts w:ascii="Times New Roman" w:hAnsi="Times New Roman"/>
          <w:sz w:val="28"/>
          <w:szCs w:val="28"/>
        </w:rPr>
        <w:t xml:space="preserve">Параметры разрешенного использования земельного участка: </w:t>
      </w:r>
    </w:p>
    <w:p w:rsidR="00BB5D28" w:rsidRPr="00D153B1" w:rsidRDefault="00D60CD0" w:rsidP="00D153B1">
      <w:pPr>
        <w:pStyle w:val="ae"/>
        <w:snapToGrid w:val="0"/>
        <w:ind w:left="-22" w:right="-1"/>
        <w:jc w:val="both"/>
        <w:rPr>
          <w:rFonts w:cs="Times New Roman"/>
          <w:sz w:val="28"/>
          <w:szCs w:val="28"/>
        </w:rPr>
      </w:pPr>
      <w:r w:rsidRPr="00D153B1">
        <w:rPr>
          <w:rFonts w:cs="Times New Roman"/>
          <w:sz w:val="28"/>
          <w:szCs w:val="28"/>
        </w:rPr>
        <w:tab/>
        <w:t xml:space="preserve">          </w:t>
      </w:r>
      <w:r w:rsidR="00BB5D28" w:rsidRPr="00D153B1">
        <w:rPr>
          <w:rFonts w:cs="Times New Roman"/>
          <w:sz w:val="28"/>
          <w:szCs w:val="28"/>
        </w:rPr>
        <w:t xml:space="preserve">- </w:t>
      </w:r>
      <w:r w:rsidR="005A1514" w:rsidRPr="00D153B1">
        <w:rPr>
          <w:rFonts w:cs="Times New Roman"/>
          <w:sz w:val="28"/>
          <w:szCs w:val="28"/>
        </w:rPr>
        <w:t>максимальная высота зданий, строени</w:t>
      </w:r>
      <w:r w:rsidR="00E37D4B" w:rsidRPr="00D153B1">
        <w:rPr>
          <w:rFonts w:cs="Times New Roman"/>
          <w:sz w:val="28"/>
          <w:szCs w:val="28"/>
        </w:rPr>
        <w:t>й</w:t>
      </w:r>
      <w:r w:rsidR="005A1514" w:rsidRPr="00D153B1">
        <w:rPr>
          <w:rFonts w:cs="Times New Roman"/>
          <w:sz w:val="28"/>
          <w:szCs w:val="28"/>
        </w:rPr>
        <w:t xml:space="preserve">, сооружений </w:t>
      </w:r>
      <w:r w:rsidR="0046691E" w:rsidRPr="00D153B1">
        <w:rPr>
          <w:rFonts w:cs="Times New Roman"/>
          <w:sz w:val="28"/>
          <w:szCs w:val="28"/>
        </w:rPr>
        <w:t xml:space="preserve">– </w:t>
      </w:r>
      <w:r w:rsidR="00F20175" w:rsidRPr="00D153B1">
        <w:rPr>
          <w:rFonts w:cs="Times New Roman"/>
          <w:sz w:val="28"/>
          <w:szCs w:val="28"/>
        </w:rPr>
        <w:t>12</w:t>
      </w:r>
      <w:r w:rsidR="0046691E" w:rsidRPr="00D153B1">
        <w:rPr>
          <w:rFonts w:cs="Times New Roman"/>
          <w:sz w:val="28"/>
          <w:szCs w:val="28"/>
        </w:rPr>
        <w:t xml:space="preserve"> </w:t>
      </w:r>
      <w:r w:rsidR="005A1514" w:rsidRPr="00D153B1">
        <w:rPr>
          <w:rFonts w:cs="Times New Roman"/>
          <w:sz w:val="28"/>
          <w:szCs w:val="28"/>
        </w:rPr>
        <w:t>м;</w:t>
      </w:r>
    </w:p>
    <w:p w:rsidR="00E37D4B" w:rsidRPr="00D153B1" w:rsidRDefault="00F20175" w:rsidP="00D153B1">
      <w:pPr>
        <w:pStyle w:val="ae"/>
        <w:snapToGrid w:val="0"/>
        <w:ind w:left="-22" w:right="-1" w:firstLine="731"/>
        <w:jc w:val="both"/>
        <w:rPr>
          <w:rFonts w:cs="Times New Roman"/>
          <w:sz w:val="28"/>
          <w:szCs w:val="28"/>
        </w:rPr>
      </w:pPr>
      <w:r w:rsidRPr="00D153B1">
        <w:rPr>
          <w:rFonts w:cs="Times New Roman"/>
          <w:sz w:val="28"/>
          <w:szCs w:val="28"/>
        </w:rPr>
        <w:t xml:space="preserve">- </w:t>
      </w:r>
      <w:r w:rsidR="00E37D4B" w:rsidRPr="00D153B1">
        <w:rPr>
          <w:rFonts w:cs="Times New Roman"/>
          <w:sz w:val="28"/>
          <w:szCs w:val="28"/>
        </w:rPr>
        <w:t xml:space="preserve">минимальный отступ от границ земельных участков до отдельно стоящих зданий  – </w:t>
      </w:r>
      <w:r w:rsidRPr="00D153B1">
        <w:rPr>
          <w:rFonts w:cs="Times New Roman"/>
          <w:sz w:val="28"/>
          <w:szCs w:val="28"/>
        </w:rPr>
        <w:t>3</w:t>
      </w:r>
      <w:r w:rsidR="00E37D4B" w:rsidRPr="00D153B1">
        <w:rPr>
          <w:rFonts w:cs="Times New Roman"/>
          <w:sz w:val="28"/>
          <w:szCs w:val="28"/>
        </w:rPr>
        <w:t>м;</w:t>
      </w:r>
    </w:p>
    <w:p w:rsidR="00F20175" w:rsidRPr="00D153B1" w:rsidRDefault="00F20175" w:rsidP="00D153B1">
      <w:pPr>
        <w:pStyle w:val="ae"/>
        <w:snapToGrid w:val="0"/>
        <w:ind w:left="-22" w:right="-1" w:firstLine="731"/>
        <w:jc w:val="both"/>
        <w:rPr>
          <w:rFonts w:cs="Times New Roman"/>
          <w:sz w:val="28"/>
          <w:szCs w:val="28"/>
        </w:rPr>
      </w:pPr>
      <w:r w:rsidRPr="00D153B1">
        <w:rPr>
          <w:rFonts w:cs="Times New Roman"/>
          <w:sz w:val="28"/>
          <w:szCs w:val="28"/>
        </w:rPr>
        <w:t>- минимальный отступ от границ земельных участков до хозяйственных строений и сооружений – 1м;</w:t>
      </w:r>
    </w:p>
    <w:p w:rsidR="005A1514" w:rsidRPr="00D153B1" w:rsidRDefault="005A1514" w:rsidP="00D153B1">
      <w:pPr>
        <w:pStyle w:val="ae"/>
        <w:snapToGrid w:val="0"/>
        <w:ind w:left="-22" w:right="-1" w:firstLine="731"/>
        <w:jc w:val="both"/>
        <w:rPr>
          <w:rFonts w:cs="Times New Roman"/>
          <w:sz w:val="28"/>
          <w:szCs w:val="28"/>
        </w:rPr>
      </w:pPr>
      <w:r w:rsidRPr="00D153B1">
        <w:rPr>
          <w:rFonts w:cs="Times New Roman"/>
          <w:sz w:val="28"/>
          <w:szCs w:val="28"/>
        </w:rPr>
        <w:t xml:space="preserve">- максимальный процент застройки в границах земельного участка – </w:t>
      </w:r>
      <w:r w:rsidR="00F20175" w:rsidRPr="00D153B1">
        <w:rPr>
          <w:rFonts w:cs="Times New Roman"/>
          <w:sz w:val="28"/>
          <w:szCs w:val="28"/>
        </w:rPr>
        <w:t>6</w:t>
      </w:r>
      <w:r w:rsidR="00E37D4B" w:rsidRPr="00D153B1">
        <w:rPr>
          <w:rFonts w:cs="Times New Roman"/>
          <w:sz w:val="28"/>
          <w:szCs w:val="28"/>
        </w:rPr>
        <w:t>0</w:t>
      </w:r>
      <w:r w:rsidRPr="00D153B1">
        <w:rPr>
          <w:rFonts w:cs="Times New Roman"/>
          <w:sz w:val="28"/>
          <w:szCs w:val="28"/>
        </w:rPr>
        <w:t>%;</w:t>
      </w:r>
    </w:p>
    <w:p w:rsidR="005A1514" w:rsidRPr="00D153B1" w:rsidRDefault="005A1514" w:rsidP="00D153B1">
      <w:pPr>
        <w:pStyle w:val="ae"/>
        <w:snapToGrid w:val="0"/>
        <w:ind w:left="-22" w:right="-1" w:firstLine="731"/>
        <w:jc w:val="both"/>
        <w:rPr>
          <w:rFonts w:cs="Times New Roman"/>
          <w:sz w:val="28"/>
          <w:szCs w:val="28"/>
        </w:rPr>
      </w:pPr>
      <w:r w:rsidRPr="00D153B1">
        <w:rPr>
          <w:rFonts w:cs="Times New Roman"/>
          <w:sz w:val="28"/>
          <w:szCs w:val="28"/>
        </w:rPr>
        <w:t>- максимальная высота капитальных ограждений земельных участков – 2м.</w:t>
      </w:r>
    </w:p>
    <w:p w:rsidR="00D60CD0" w:rsidRPr="00D153B1" w:rsidRDefault="00D60CD0" w:rsidP="00D153B1">
      <w:pPr>
        <w:pStyle w:val="ae"/>
        <w:snapToGrid w:val="0"/>
        <w:ind w:left="-22" w:right="-1" w:firstLine="731"/>
        <w:jc w:val="both"/>
        <w:rPr>
          <w:rFonts w:cs="Times New Roman"/>
          <w:b/>
          <w:sz w:val="28"/>
          <w:szCs w:val="28"/>
        </w:rPr>
      </w:pPr>
      <w:r w:rsidRPr="00D153B1">
        <w:rPr>
          <w:rFonts w:cs="Times New Roman"/>
          <w:sz w:val="28"/>
          <w:szCs w:val="28"/>
        </w:rPr>
        <w:t>В соответствии с т</w:t>
      </w:r>
      <w:r w:rsidR="00E37D4B" w:rsidRPr="00D153B1">
        <w:rPr>
          <w:rFonts w:cs="Times New Roman"/>
          <w:sz w:val="28"/>
          <w:szCs w:val="28"/>
        </w:rPr>
        <w:t xml:space="preserve">ехническими условиями  ресурсно-снабжающих </w:t>
      </w:r>
      <w:r w:rsidRPr="00D153B1">
        <w:rPr>
          <w:rFonts w:cs="Times New Roman"/>
          <w:sz w:val="28"/>
          <w:szCs w:val="28"/>
        </w:rPr>
        <w:t xml:space="preserve"> организаций  имеется возможность подключени</w:t>
      </w:r>
      <w:r w:rsidR="00AB5548" w:rsidRPr="00D153B1">
        <w:rPr>
          <w:rFonts w:cs="Times New Roman"/>
          <w:sz w:val="28"/>
          <w:szCs w:val="28"/>
        </w:rPr>
        <w:t>я</w:t>
      </w:r>
      <w:r w:rsidRPr="00D153B1">
        <w:rPr>
          <w:rFonts w:cs="Times New Roman"/>
          <w:sz w:val="28"/>
          <w:szCs w:val="28"/>
        </w:rPr>
        <w:t xml:space="preserve"> к инженерным сетям.</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Технические   условия   подключения   (технологического  присоединения)</w:t>
      </w:r>
      <w:r w:rsidR="00A345EA" w:rsidRPr="00D153B1">
        <w:rPr>
          <w:rFonts w:ascii="Times New Roman" w:hAnsi="Times New Roman" w:cs="Times New Roman"/>
          <w:sz w:val="28"/>
          <w:szCs w:val="28"/>
        </w:rPr>
        <w:t xml:space="preserve"> </w:t>
      </w:r>
      <w:r w:rsidRPr="00D153B1">
        <w:rPr>
          <w:rFonts w:ascii="Times New Roman" w:hAnsi="Times New Roman" w:cs="Times New Roman"/>
          <w:sz w:val="28"/>
          <w:szCs w:val="28"/>
        </w:rPr>
        <w:t>объекта   капитального   строительства   к   сетям   инженерно-технического</w:t>
      </w:r>
      <w:r w:rsidR="00A345EA" w:rsidRPr="00D153B1">
        <w:rPr>
          <w:rFonts w:ascii="Times New Roman" w:hAnsi="Times New Roman" w:cs="Times New Roman"/>
          <w:sz w:val="28"/>
          <w:szCs w:val="28"/>
        </w:rPr>
        <w:t xml:space="preserve"> </w:t>
      </w:r>
      <w:r w:rsidRPr="00D153B1">
        <w:rPr>
          <w:rFonts w:ascii="Times New Roman" w:hAnsi="Times New Roman" w:cs="Times New Roman"/>
          <w:sz w:val="28"/>
          <w:szCs w:val="28"/>
        </w:rPr>
        <w:t>обеспечени</w:t>
      </w:r>
      <w:r w:rsidR="00A345EA" w:rsidRPr="00D153B1">
        <w:rPr>
          <w:rFonts w:ascii="Times New Roman" w:hAnsi="Times New Roman" w:cs="Times New Roman"/>
          <w:sz w:val="28"/>
          <w:szCs w:val="28"/>
        </w:rPr>
        <w:t>я</w:t>
      </w:r>
      <w:r w:rsidRPr="00D153B1">
        <w:rPr>
          <w:rFonts w:ascii="Times New Roman" w:hAnsi="Times New Roman" w:cs="Times New Roman"/>
          <w:sz w:val="28"/>
          <w:szCs w:val="28"/>
        </w:rPr>
        <w:t>:</w:t>
      </w:r>
    </w:p>
    <w:p w:rsidR="006B0D26" w:rsidRPr="00D153B1" w:rsidRDefault="00E37D4B" w:rsidP="00D153B1">
      <w:pPr>
        <w:pStyle w:val="a3"/>
        <w:spacing w:line="240" w:lineRule="auto"/>
        <w:ind w:firstLine="709"/>
        <w:rPr>
          <w:b w:val="0"/>
          <w:szCs w:val="28"/>
        </w:rPr>
      </w:pPr>
      <w:r w:rsidRPr="00D153B1">
        <w:rPr>
          <w:szCs w:val="28"/>
        </w:rPr>
        <w:t>Водоснабжение и водоотведение</w:t>
      </w:r>
      <w:r w:rsidRPr="00D153B1">
        <w:rPr>
          <w:b w:val="0"/>
          <w:szCs w:val="28"/>
        </w:rPr>
        <w:t xml:space="preserve">: </w:t>
      </w:r>
      <w:r w:rsidR="0006528F" w:rsidRPr="00D153B1">
        <w:rPr>
          <w:b w:val="0"/>
          <w:szCs w:val="28"/>
        </w:rPr>
        <w:t>Для подключения здания с приусадебным участком к водопроводным сетям необходимо проложить полиэтиленовую трубу диаметром  20 мм на глубину не менее двух метров до водопроводного колодца между спортивной площадкой и домом №3 по ул. Верхне-Набережная. На месте врезки установить запорную арматуру из латуни Ду-20, Ру-25.</w:t>
      </w:r>
    </w:p>
    <w:p w:rsidR="006B0D26" w:rsidRPr="00D153B1" w:rsidRDefault="0006528F" w:rsidP="00D153B1">
      <w:pPr>
        <w:pStyle w:val="a3"/>
        <w:spacing w:line="240" w:lineRule="auto"/>
        <w:ind w:firstLine="709"/>
        <w:rPr>
          <w:b w:val="0"/>
          <w:szCs w:val="28"/>
        </w:rPr>
      </w:pPr>
      <w:r w:rsidRPr="00D153B1">
        <w:rPr>
          <w:b w:val="0"/>
          <w:szCs w:val="28"/>
        </w:rPr>
        <w:t xml:space="preserve"> Врезку производить с привлечением работников филиала ООО «Газпром ПХГ» Похвистневское УПХГ после официального обращения и проверки на соответствие выполнения ТУ. </w:t>
      </w:r>
    </w:p>
    <w:p w:rsidR="00FF6C20" w:rsidRPr="00D153B1" w:rsidRDefault="0006528F" w:rsidP="00D153B1">
      <w:pPr>
        <w:pStyle w:val="a3"/>
        <w:spacing w:line="240" w:lineRule="auto"/>
        <w:ind w:firstLine="709"/>
        <w:rPr>
          <w:b w:val="0"/>
          <w:szCs w:val="28"/>
        </w:rPr>
      </w:pPr>
      <w:r w:rsidRPr="00D153B1">
        <w:rPr>
          <w:b w:val="0"/>
          <w:szCs w:val="28"/>
        </w:rPr>
        <w:lastRenderedPageBreak/>
        <w:t xml:space="preserve">На участке обустроить водопроводный колодец с дублирующей запорной арматурой  Ду-20, Ру-25, в котором установить антимагнитный водяной счетчик с водяным фильтром. </w:t>
      </w:r>
    </w:p>
    <w:p w:rsidR="0006528F" w:rsidRPr="00D153B1" w:rsidRDefault="0006528F" w:rsidP="00D153B1">
      <w:pPr>
        <w:pStyle w:val="a3"/>
        <w:spacing w:line="240" w:lineRule="auto"/>
        <w:ind w:firstLine="709"/>
        <w:rPr>
          <w:b w:val="0"/>
          <w:szCs w:val="28"/>
        </w:rPr>
      </w:pPr>
      <w:r w:rsidRPr="00D153B1">
        <w:rPr>
          <w:b w:val="0"/>
          <w:szCs w:val="28"/>
        </w:rPr>
        <w:t>Производство земляны</w:t>
      </w:r>
      <w:r w:rsidR="001A39A5" w:rsidRPr="00D153B1">
        <w:rPr>
          <w:b w:val="0"/>
          <w:szCs w:val="28"/>
        </w:rPr>
        <w:t xml:space="preserve">х работ согласовать с администрацией </w:t>
      </w:r>
      <w:r w:rsidR="006B0D26" w:rsidRPr="00D153B1">
        <w:rPr>
          <w:b w:val="0"/>
          <w:szCs w:val="28"/>
        </w:rPr>
        <w:t>г.о.</w:t>
      </w:r>
      <w:r w:rsidR="001A39A5" w:rsidRPr="00D153B1">
        <w:rPr>
          <w:b w:val="0"/>
          <w:szCs w:val="28"/>
        </w:rPr>
        <w:t xml:space="preserve"> Похвистнево и ООО «Газпром газораспределение Самара</w:t>
      </w:r>
      <w:r w:rsidR="006B0D26" w:rsidRPr="00D153B1">
        <w:rPr>
          <w:b w:val="0"/>
          <w:szCs w:val="28"/>
        </w:rPr>
        <w:t xml:space="preserve">» </w:t>
      </w:r>
      <w:r w:rsidR="001A39A5" w:rsidRPr="00D153B1">
        <w:rPr>
          <w:b w:val="0"/>
          <w:szCs w:val="28"/>
        </w:rPr>
        <w:t xml:space="preserve">г\у «Похвистнево», ООО «Газпром ПХГ» Похвистневское УПХГ, ООО «Ростелеком» и ООО «Похвистневоэнерго». </w:t>
      </w:r>
    </w:p>
    <w:p w:rsidR="001A39A5" w:rsidRPr="00D153B1" w:rsidRDefault="001A39A5" w:rsidP="00D153B1">
      <w:pPr>
        <w:pStyle w:val="a3"/>
        <w:spacing w:line="240" w:lineRule="auto"/>
        <w:ind w:firstLine="709"/>
        <w:rPr>
          <w:b w:val="0"/>
          <w:szCs w:val="28"/>
        </w:rPr>
      </w:pPr>
      <w:r w:rsidRPr="00D153B1">
        <w:rPr>
          <w:b w:val="0"/>
          <w:szCs w:val="28"/>
        </w:rPr>
        <w:t xml:space="preserve">Производство земляных работ производить с разрешения филиала Похвистневского УПХГ и с присутствием представителя. Разработку траншеи ближе 0,5 м от коммуникаций Похвистневского УПХГ выполнять вручную. </w:t>
      </w:r>
      <w:r w:rsidR="0060310C" w:rsidRPr="00D153B1">
        <w:rPr>
          <w:b w:val="0"/>
          <w:szCs w:val="28"/>
        </w:rPr>
        <w:t>Заключить договор на водоснабжение с филиалом ООО «Газпром ПХГ» Похвистневское УПХГ. Технические условия от 14.12.2018 года</w:t>
      </w:r>
    </w:p>
    <w:p w:rsidR="0060310C" w:rsidRPr="00D153B1" w:rsidRDefault="0060310C" w:rsidP="00D153B1">
      <w:pPr>
        <w:pStyle w:val="a3"/>
        <w:spacing w:line="240" w:lineRule="auto"/>
        <w:ind w:firstLine="709"/>
        <w:rPr>
          <w:b w:val="0"/>
          <w:szCs w:val="28"/>
        </w:rPr>
      </w:pPr>
      <w:r w:rsidRPr="00D153B1">
        <w:rPr>
          <w:b w:val="0"/>
          <w:szCs w:val="28"/>
        </w:rPr>
        <w:t xml:space="preserve">Для подключения здания с приусадебным участком к канализационным сетям необходимо проложить полиэтиленовую канализационную трубу (для подземной укладки) диаметром 100 мм на глубину не менее 1,5 метра до промежуточного железобетонного колодца, который необходимо обустроить на месте проложенной канализационной трубы. Места входа и выхода из колодца должны быть герметичными. Подключение производить в присутствии представителя филиала ООО «Газпром ПХГ» Похвистневское УПХГ после официального обращения и проверки на соответствие ТУ. </w:t>
      </w:r>
    </w:p>
    <w:p w:rsidR="0060310C" w:rsidRPr="00D153B1" w:rsidRDefault="0060310C" w:rsidP="00D153B1">
      <w:pPr>
        <w:pStyle w:val="a3"/>
        <w:spacing w:line="240" w:lineRule="auto"/>
        <w:ind w:firstLine="709"/>
        <w:rPr>
          <w:b w:val="0"/>
          <w:szCs w:val="28"/>
        </w:rPr>
      </w:pPr>
      <w:r w:rsidRPr="00D153B1">
        <w:rPr>
          <w:b w:val="0"/>
          <w:szCs w:val="28"/>
        </w:rPr>
        <w:t xml:space="preserve">Трубопровод должен быть без переломов продольного </w:t>
      </w:r>
      <w:r w:rsidR="006B0D26" w:rsidRPr="00D153B1">
        <w:rPr>
          <w:b w:val="0"/>
          <w:szCs w:val="28"/>
        </w:rPr>
        <w:t>профиля с уклоном не менее 20% на песчаной подушке с толщиной слоя не менее 100мм.</w:t>
      </w:r>
    </w:p>
    <w:p w:rsidR="006B0D26" w:rsidRPr="00D153B1" w:rsidRDefault="006B0D26" w:rsidP="00D153B1">
      <w:pPr>
        <w:pStyle w:val="a3"/>
        <w:spacing w:line="240" w:lineRule="auto"/>
        <w:ind w:firstLine="709"/>
        <w:rPr>
          <w:b w:val="0"/>
          <w:szCs w:val="28"/>
        </w:rPr>
      </w:pPr>
      <w:r w:rsidRPr="00D153B1">
        <w:rPr>
          <w:b w:val="0"/>
          <w:szCs w:val="28"/>
        </w:rPr>
        <w:t>Производство земляных работ согласовать с администрацией г.о. Похвистнево и ООО «Газпром газораспределение Самара» г\у «Похвистнево», ООО «Газпром ПХГ» Похвистневское УПХГ, ООО «Ростелеком» и ООО «Похвистневоэнерго». Заключить договор на водоснабжение с филиалом ООО «Газпром ПХГ» Похвистневское УПХГ. Технические условия от 14.12.2018 года</w:t>
      </w:r>
    </w:p>
    <w:p w:rsidR="00E37D4B" w:rsidRPr="00D153B1" w:rsidRDefault="00E37D4B" w:rsidP="00D153B1">
      <w:pPr>
        <w:pStyle w:val="a3"/>
        <w:spacing w:line="240" w:lineRule="auto"/>
        <w:rPr>
          <w:b w:val="0"/>
          <w:szCs w:val="28"/>
        </w:rPr>
      </w:pPr>
      <w:r w:rsidRPr="00D153B1">
        <w:rPr>
          <w:b w:val="0"/>
          <w:szCs w:val="28"/>
        </w:rPr>
        <w:tab/>
        <w:t xml:space="preserve">Стоимость работ за подключение водопровода и канализации составляет 0,00 рублей. Стоимость работ по установке запорной арматуры на водопроводной линии </w:t>
      </w:r>
      <w:r w:rsidR="00CC1DFD" w:rsidRPr="00D153B1">
        <w:rPr>
          <w:b w:val="0"/>
          <w:szCs w:val="28"/>
        </w:rPr>
        <w:t xml:space="preserve"> и устройству переходов в канализационных колодцах </w:t>
      </w:r>
      <w:r w:rsidRPr="00D153B1">
        <w:rPr>
          <w:b w:val="0"/>
          <w:szCs w:val="28"/>
        </w:rPr>
        <w:t xml:space="preserve">согласно проекта по дополнительному соглашению на договорной основе (технические условия </w:t>
      </w:r>
      <w:r w:rsidR="006B0D26" w:rsidRPr="00D153B1">
        <w:rPr>
          <w:b w:val="0"/>
          <w:szCs w:val="28"/>
        </w:rPr>
        <w:t xml:space="preserve">филиала ООО «Газпром ПХГ» Похвистневское УПХГ </w:t>
      </w:r>
      <w:r w:rsidRPr="00D153B1">
        <w:rPr>
          <w:b w:val="0"/>
          <w:szCs w:val="28"/>
        </w:rPr>
        <w:t xml:space="preserve">от </w:t>
      </w:r>
      <w:r w:rsidR="006B0D26" w:rsidRPr="00D153B1">
        <w:rPr>
          <w:b w:val="0"/>
          <w:szCs w:val="28"/>
        </w:rPr>
        <w:t>14</w:t>
      </w:r>
      <w:r w:rsidRPr="00D153B1">
        <w:rPr>
          <w:b w:val="0"/>
          <w:szCs w:val="28"/>
        </w:rPr>
        <w:t>.</w:t>
      </w:r>
      <w:r w:rsidR="006B0D26" w:rsidRPr="00D153B1">
        <w:rPr>
          <w:b w:val="0"/>
          <w:szCs w:val="28"/>
        </w:rPr>
        <w:t>12</w:t>
      </w:r>
      <w:r w:rsidRPr="00D153B1">
        <w:rPr>
          <w:b w:val="0"/>
          <w:szCs w:val="28"/>
        </w:rPr>
        <w:t>.2018).</w:t>
      </w:r>
    </w:p>
    <w:p w:rsidR="00755B30" w:rsidRPr="00D153B1" w:rsidRDefault="00755B30" w:rsidP="00D153B1">
      <w:pPr>
        <w:pStyle w:val="a3"/>
        <w:spacing w:line="240" w:lineRule="auto"/>
        <w:ind w:firstLine="709"/>
        <w:rPr>
          <w:b w:val="0"/>
        </w:rPr>
      </w:pPr>
      <w:r w:rsidRPr="00D153B1">
        <w:rPr>
          <w:szCs w:val="28"/>
        </w:rPr>
        <w:t>Газоснабжение</w:t>
      </w:r>
      <w:r w:rsidRPr="00D153B1">
        <w:rPr>
          <w:b w:val="0"/>
          <w:szCs w:val="28"/>
        </w:rPr>
        <w:t>:</w:t>
      </w:r>
      <w:r w:rsidR="00AF4043" w:rsidRPr="00D153B1">
        <w:rPr>
          <w:b w:val="0"/>
          <w:szCs w:val="28"/>
        </w:rPr>
        <w:t xml:space="preserve"> </w:t>
      </w:r>
      <w:r w:rsidR="00E937BF" w:rsidRPr="00D153B1">
        <w:rPr>
          <w:b w:val="0"/>
          <w:szCs w:val="28"/>
        </w:rPr>
        <w:t>техническая возможность подключения к сетям газоснабжения, индивидуального жилого дома и потреблением газа не выше 5 м.куб имеется.</w:t>
      </w:r>
      <w:r w:rsidR="009337F8" w:rsidRPr="00D153B1">
        <w:rPr>
          <w:b w:val="0"/>
          <w:szCs w:val="28"/>
        </w:rPr>
        <w:t xml:space="preserve"> </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Место  проведения  аукциона:</w:t>
      </w:r>
      <w:r w:rsidR="006B03C8" w:rsidRPr="00D153B1">
        <w:rPr>
          <w:rFonts w:ascii="Times New Roman" w:hAnsi="Times New Roman" w:cs="Times New Roman"/>
          <w:sz w:val="28"/>
          <w:szCs w:val="28"/>
        </w:rPr>
        <w:t xml:space="preserve"> здание Администраци</w:t>
      </w:r>
      <w:r w:rsidR="00D55E6B" w:rsidRPr="00D153B1">
        <w:rPr>
          <w:rFonts w:ascii="Times New Roman" w:hAnsi="Times New Roman" w:cs="Times New Roman"/>
          <w:sz w:val="28"/>
          <w:szCs w:val="28"/>
        </w:rPr>
        <w:t>и</w:t>
      </w:r>
      <w:r w:rsidR="006B03C8" w:rsidRPr="00D153B1">
        <w:rPr>
          <w:rFonts w:ascii="Times New Roman" w:hAnsi="Times New Roman" w:cs="Times New Roman"/>
          <w:sz w:val="28"/>
          <w:szCs w:val="28"/>
        </w:rPr>
        <w:t xml:space="preserve"> городского округа Похвистнево Самарской области по</w:t>
      </w:r>
      <w:r w:rsidR="008624C7" w:rsidRPr="00D153B1">
        <w:rPr>
          <w:rFonts w:ascii="Times New Roman" w:hAnsi="Times New Roman" w:cs="Times New Roman"/>
          <w:sz w:val="28"/>
          <w:szCs w:val="28"/>
        </w:rPr>
        <w:t xml:space="preserve"> адресу: Самарская область, </w:t>
      </w:r>
      <w:r w:rsidR="008E5318" w:rsidRPr="00D153B1">
        <w:rPr>
          <w:rFonts w:ascii="Times New Roman" w:hAnsi="Times New Roman" w:cs="Times New Roman"/>
          <w:sz w:val="28"/>
          <w:szCs w:val="28"/>
        </w:rPr>
        <w:t xml:space="preserve">         </w:t>
      </w:r>
      <w:r w:rsidR="008624C7" w:rsidRPr="00D153B1">
        <w:rPr>
          <w:rFonts w:ascii="Times New Roman" w:hAnsi="Times New Roman" w:cs="Times New Roman"/>
          <w:sz w:val="28"/>
          <w:szCs w:val="28"/>
        </w:rPr>
        <w:t>г. Похвистнево,</w:t>
      </w:r>
      <w:r w:rsidR="006B03C8" w:rsidRPr="00D153B1">
        <w:rPr>
          <w:rFonts w:ascii="Times New Roman" w:hAnsi="Times New Roman" w:cs="Times New Roman"/>
          <w:sz w:val="28"/>
          <w:szCs w:val="28"/>
        </w:rPr>
        <w:t xml:space="preserve"> ул.</w:t>
      </w:r>
      <w:r w:rsidR="008624C7" w:rsidRPr="00D153B1">
        <w:rPr>
          <w:rFonts w:ascii="Times New Roman" w:hAnsi="Times New Roman" w:cs="Times New Roman"/>
          <w:sz w:val="28"/>
          <w:szCs w:val="28"/>
        </w:rPr>
        <w:t xml:space="preserve"> </w:t>
      </w:r>
      <w:r w:rsidR="006B03C8" w:rsidRPr="00D153B1">
        <w:rPr>
          <w:rFonts w:ascii="Times New Roman" w:hAnsi="Times New Roman" w:cs="Times New Roman"/>
          <w:sz w:val="28"/>
          <w:szCs w:val="28"/>
        </w:rPr>
        <w:t>Куйбышева, 11, кабинет № 11.</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 xml:space="preserve">Дата и время проведения аукциона: </w:t>
      </w:r>
      <w:r w:rsidR="00345EA6" w:rsidRPr="00D153B1">
        <w:rPr>
          <w:rFonts w:ascii="Times New Roman" w:hAnsi="Times New Roman" w:cs="Times New Roman"/>
          <w:b/>
          <w:sz w:val="28"/>
          <w:szCs w:val="28"/>
        </w:rPr>
        <w:t>1</w:t>
      </w:r>
      <w:r w:rsidR="002C09A7" w:rsidRPr="00D153B1">
        <w:rPr>
          <w:rFonts w:ascii="Times New Roman" w:hAnsi="Times New Roman" w:cs="Times New Roman"/>
          <w:b/>
          <w:sz w:val="28"/>
          <w:szCs w:val="28"/>
        </w:rPr>
        <w:t>4</w:t>
      </w:r>
      <w:r w:rsidR="00BA4B7C" w:rsidRPr="00D153B1">
        <w:rPr>
          <w:rFonts w:ascii="Times New Roman" w:hAnsi="Times New Roman" w:cs="Times New Roman"/>
          <w:b/>
          <w:sz w:val="28"/>
          <w:szCs w:val="28"/>
        </w:rPr>
        <w:t>.</w:t>
      </w:r>
      <w:r w:rsidR="00345EA6" w:rsidRPr="00D153B1">
        <w:rPr>
          <w:rFonts w:ascii="Times New Roman" w:hAnsi="Times New Roman" w:cs="Times New Roman"/>
          <w:b/>
          <w:sz w:val="28"/>
          <w:szCs w:val="28"/>
        </w:rPr>
        <w:t>11</w:t>
      </w:r>
      <w:r w:rsidR="00BA4B7C" w:rsidRPr="00D153B1">
        <w:rPr>
          <w:rFonts w:ascii="Times New Roman" w:hAnsi="Times New Roman" w:cs="Times New Roman"/>
          <w:b/>
          <w:sz w:val="28"/>
          <w:szCs w:val="28"/>
        </w:rPr>
        <w:t>.201</w:t>
      </w:r>
      <w:r w:rsidR="00885953" w:rsidRPr="00D153B1">
        <w:rPr>
          <w:rFonts w:ascii="Times New Roman" w:hAnsi="Times New Roman" w:cs="Times New Roman"/>
          <w:b/>
          <w:sz w:val="28"/>
          <w:szCs w:val="28"/>
        </w:rPr>
        <w:t>9</w:t>
      </w:r>
      <w:r w:rsidR="004D7BED" w:rsidRPr="00D153B1">
        <w:rPr>
          <w:rFonts w:ascii="Times New Roman" w:hAnsi="Times New Roman" w:cs="Times New Roman"/>
          <w:b/>
          <w:sz w:val="28"/>
          <w:szCs w:val="28"/>
        </w:rPr>
        <w:t xml:space="preserve">, </w:t>
      </w:r>
      <w:r w:rsidR="002C09A7" w:rsidRPr="00D153B1">
        <w:rPr>
          <w:rFonts w:ascii="Times New Roman" w:hAnsi="Times New Roman" w:cs="Times New Roman"/>
          <w:b/>
          <w:sz w:val="28"/>
          <w:szCs w:val="28"/>
        </w:rPr>
        <w:t xml:space="preserve">08 </w:t>
      </w:r>
      <w:r w:rsidRPr="00D153B1">
        <w:rPr>
          <w:rFonts w:ascii="Times New Roman" w:hAnsi="Times New Roman" w:cs="Times New Roman"/>
          <w:b/>
          <w:sz w:val="28"/>
          <w:szCs w:val="28"/>
        </w:rPr>
        <w:t>ч.</w:t>
      </w:r>
      <w:r w:rsidR="00BA4B7C" w:rsidRPr="00D153B1">
        <w:rPr>
          <w:rFonts w:ascii="Times New Roman" w:hAnsi="Times New Roman" w:cs="Times New Roman"/>
          <w:b/>
          <w:sz w:val="28"/>
          <w:szCs w:val="28"/>
        </w:rPr>
        <w:t xml:space="preserve"> </w:t>
      </w:r>
      <w:r w:rsidR="002C09A7" w:rsidRPr="00D153B1">
        <w:rPr>
          <w:rFonts w:ascii="Times New Roman" w:hAnsi="Times New Roman" w:cs="Times New Roman"/>
          <w:b/>
          <w:sz w:val="28"/>
          <w:szCs w:val="28"/>
        </w:rPr>
        <w:t>3</w:t>
      </w:r>
      <w:r w:rsidR="00E81D41" w:rsidRPr="00D153B1">
        <w:rPr>
          <w:rFonts w:ascii="Times New Roman" w:hAnsi="Times New Roman" w:cs="Times New Roman"/>
          <w:b/>
          <w:sz w:val="28"/>
          <w:szCs w:val="28"/>
        </w:rPr>
        <w:t>0</w:t>
      </w:r>
      <w:r w:rsidRPr="00D153B1">
        <w:rPr>
          <w:rFonts w:ascii="Times New Roman" w:hAnsi="Times New Roman" w:cs="Times New Roman"/>
          <w:b/>
          <w:sz w:val="28"/>
          <w:szCs w:val="28"/>
        </w:rPr>
        <w:t xml:space="preserve"> мин</w:t>
      </w:r>
      <w:r w:rsidRPr="00D153B1">
        <w:rPr>
          <w:rFonts w:ascii="Times New Roman" w:hAnsi="Times New Roman" w:cs="Times New Roman"/>
          <w:sz w:val="28"/>
          <w:szCs w:val="28"/>
        </w:rPr>
        <w:t>.</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Порядок  проведения  аукциона: не в электронной форме.</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lastRenderedPageBreak/>
        <w:t>Начальная  цена  предмета  аукциона</w:t>
      </w:r>
      <w:r w:rsidR="00B54E5F" w:rsidRPr="00D153B1">
        <w:rPr>
          <w:rFonts w:ascii="Times New Roman" w:hAnsi="Times New Roman" w:cs="Times New Roman"/>
          <w:sz w:val="28"/>
          <w:szCs w:val="28"/>
        </w:rPr>
        <w:t xml:space="preserve">: </w:t>
      </w:r>
      <w:r w:rsidR="00E937BF" w:rsidRPr="00D153B1">
        <w:rPr>
          <w:rFonts w:ascii="Times New Roman" w:hAnsi="Times New Roman" w:cs="Times New Roman"/>
          <w:sz w:val="28"/>
          <w:szCs w:val="28"/>
        </w:rPr>
        <w:t>2</w:t>
      </w:r>
      <w:r w:rsidR="00345EA6" w:rsidRPr="00D153B1">
        <w:rPr>
          <w:rFonts w:ascii="Times New Roman" w:hAnsi="Times New Roman" w:cs="Times New Roman"/>
          <w:sz w:val="28"/>
          <w:szCs w:val="28"/>
        </w:rPr>
        <w:t>8000</w:t>
      </w:r>
      <w:r w:rsidR="00481B69" w:rsidRPr="00D153B1">
        <w:rPr>
          <w:rFonts w:ascii="Times New Roman" w:hAnsi="Times New Roman" w:cs="Times New Roman"/>
          <w:sz w:val="28"/>
          <w:szCs w:val="28"/>
        </w:rPr>
        <w:t xml:space="preserve"> (</w:t>
      </w:r>
      <w:r w:rsidR="00E937BF" w:rsidRPr="00D153B1">
        <w:rPr>
          <w:rFonts w:ascii="Times New Roman" w:hAnsi="Times New Roman" w:cs="Times New Roman"/>
          <w:sz w:val="28"/>
          <w:szCs w:val="28"/>
        </w:rPr>
        <w:t xml:space="preserve">двадцать </w:t>
      </w:r>
      <w:r w:rsidR="00345EA6" w:rsidRPr="00D153B1">
        <w:rPr>
          <w:rFonts w:ascii="Times New Roman" w:hAnsi="Times New Roman" w:cs="Times New Roman"/>
          <w:sz w:val="28"/>
          <w:szCs w:val="28"/>
        </w:rPr>
        <w:t xml:space="preserve">восемь </w:t>
      </w:r>
      <w:r w:rsidR="00E937BF" w:rsidRPr="00D153B1">
        <w:rPr>
          <w:rFonts w:ascii="Times New Roman" w:hAnsi="Times New Roman" w:cs="Times New Roman"/>
          <w:sz w:val="28"/>
          <w:szCs w:val="28"/>
        </w:rPr>
        <w:t>тысяч</w:t>
      </w:r>
      <w:r w:rsidR="00481B69" w:rsidRPr="00D153B1">
        <w:rPr>
          <w:rFonts w:ascii="Times New Roman" w:hAnsi="Times New Roman" w:cs="Times New Roman"/>
          <w:sz w:val="28"/>
          <w:szCs w:val="28"/>
        </w:rPr>
        <w:t>)</w:t>
      </w:r>
      <w:r w:rsidRPr="00D153B1">
        <w:rPr>
          <w:rFonts w:ascii="Times New Roman" w:hAnsi="Times New Roman" w:cs="Times New Roman"/>
          <w:sz w:val="28"/>
          <w:szCs w:val="28"/>
        </w:rPr>
        <w:t xml:space="preserve"> руб</w:t>
      </w:r>
      <w:r w:rsidR="00942F6D" w:rsidRPr="00D153B1">
        <w:rPr>
          <w:rFonts w:ascii="Times New Roman" w:hAnsi="Times New Roman" w:cs="Times New Roman"/>
          <w:sz w:val="28"/>
          <w:szCs w:val="28"/>
        </w:rPr>
        <w:t>л</w:t>
      </w:r>
      <w:r w:rsidR="00E937BF" w:rsidRPr="00D153B1">
        <w:rPr>
          <w:rFonts w:ascii="Times New Roman" w:hAnsi="Times New Roman" w:cs="Times New Roman"/>
          <w:sz w:val="28"/>
          <w:szCs w:val="28"/>
        </w:rPr>
        <w:t>ей</w:t>
      </w:r>
      <w:r w:rsidR="00B54E5F" w:rsidRPr="00D153B1">
        <w:rPr>
          <w:rFonts w:ascii="Times New Roman" w:hAnsi="Times New Roman" w:cs="Times New Roman"/>
          <w:sz w:val="28"/>
          <w:szCs w:val="28"/>
        </w:rPr>
        <w:t xml:space="preserve"> </w:t>
      </w:r>
      <w:r w:rsidR="00481B69" w:rsidRPr="00D153B1">
        <w:rPr>
          <w:rFonts w:ascii="Times New Roman" w:hAnsi="Times New Roman" w:cs="Times New Roman"/>
          <w:sz w:val="28"/>
          <w:szCs w:val="28"/>
        </w:rPr>
        <w:t>00</w:t>
      </w:r>
      <w:r w:rsidR="00B54E5F" w:rsidRPr="00D153B1">
        <w:rPr>
          <w:rFonts w:ascii="Times New Roman" w:hAnsi="Times New Roman" w:cs="Times New Roman"/>
          <w:sz w:val="28"/>
          <w:szCs w:val="28"/>
        </w:rPr>
        <w:t xml:space="preserve"> коп.</w:t>
      </w:r>
    </w:p>
    <w:p w:rsidR="008624C7" w:rsidRPr="00D153B1" w:rsidRDefault="00B54E5F"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«Шаг  аукциона»</w:t>
      </w:r>
      <w:r w:rsidR="008624C7" w:rsidRPr="00D153B1">
        <w:rPr>
          <w:rFonts w:ascii="Times New Roman" w:hAnsi="Times New Roman" w:cs="Times New Roman"/>
          <w:sz w:val="28"/>
          <w:szCs w:val="28"/>
        </w:rPr>
        <w:t xml:space="preserve"> (величина повышения начальной цены предмета аукциона)</w:t>
      </w:r>
      <w:r w:rsidRPr="00D153B1">
        <w:rPr>
          <w:rFonts w:ascii="Times New Roman" w:hAnsi="Times New Roman" w:cs="Times New Roman"/>
          <w:sz w:val="28"/>
          <w:szCs w:val="28"/>
        </w:rPr>
        <w:t xml:space="preserve">: </w:t>
      </w:r>
      <w:r w:rsidR="00D153B1" w:rsidRPr="00D153B1">
        <w:rPr>
          <w:rFonts w:ascii="Times New Roman" w:hAnsi="Times New Roman" w:cs="Times New Roman"/>
          <w:sz w:val="28"/>
          <w:szCs w:val="28"/>
        </w:rPr>
        <w:t>840</w:t>
      </w:r>
      <w:r w:rsidR="00481B69" w:rsidRPr="00D153B1">
        <w:rPr>
          <w:rFonts w:ascii="Times New Roman" w:hAnsi="Times New Roman" w:cs="Times New Roman"/>
          <w:sz w:val="28"/>
          <w:szCs w:val="28"/>
        </w:rPr>
        <w:t xml:space="preserve"> (</w:t>
      </w:r>
      <w:r w:rsidR="00D153B1" w:rsidRPr="00D153B1">
        <w:rPr>
          <w:rFonts w:ascii="Times New Roman" w:hAnsi="Times New Roman" w:cs="Times New Roman"/>
          <w:sz w:val="28"/>
          <w:szCs w:val="28"/>
        </w:rPr>
        <w:t>восемьсот сорок</w:t>
      </w:r>
      <w:r w:rsidR="002550AD" w:rsidRPr="00D153B1">
        <w:rPr>
          <w:rFonts w:ascii="Times New Roman" w:hAnsi="Times New Roman" w:cs="Times New Roman"/>
          <w:sz w:val="28"/>
          <w:szCs w:val="28"/>
        </w:rPr>
        <w:t>)</w:t>
      </w:r>
      <w:r w:rsidR="00D60CD0" w:rsidRPr="00D153B1">
        <w:rPr>
          <w:rFonts w:ascii="Times New Roman" w:hAnsi="Times New Roman" w:cs="Times New Roman"/>
          <w:sz w:val="28"/>
          <w:szCs w:val="28"/>
        </w:rPr>
        <w:t xml:space="preserve"> руб</w:t>
      </w:r>
      <w:r w:rsidR="00942F6D" w:rsidRPr="00D153B1">
        <w:rPr>
          <w:rFonts w:ascii="Times New Roman" w:hAnsi="Times New Roman" w:cs="Times New Roman"/>
          <w:sz w:val="28"/>
          <w:szCs w:val="28"/>
        </w:rPr>
        <w:t>л</w:t>
      </w:r>
      <w:r w:rsidR="00D153B1" w:rsidRPr="00D153B1">
        <w:rPr>
          <w:rFonts w:ascii="Times New Roman" w:hAnsi="Times New Roman" w:cs="Times New Roman"/>
          <w:sz w:val="28"/>
          <w:szCs w:val="28"/>
        </w:rPr>
        <w:t>ей</w:t>
      </w:r>
      <w:r w:rsidR="00D60CD0" w:rsidRPr="00D153B1">
        <w:rPr>
          <w:rFonts w:ascii="Times New Roman" w:hAnsi="Times New Roman" w:cs="Times New Roman"/>
          <w:sz w:val="28"/>
          <w:szCs w:val="28"/>
        </w:rPr>
        <w:t xml:space="preserve"> </w:t>
      </w:r>
      <w:r w:rsidR="00D153B1" w:rsidRPr="00D153B1">
        <w:rPr>
          <w:rFonts w:ascii="Times New Roman" w:hAnsi="Times New Roman" w:cs="Times New Roman"/>
          <w:sz w:val="28"/>
          <w:szCs w:val="28"/>
        </w:rPr>
        <w:t>00</w:t>
      </w:r>
      <w:r w:rsidR="000351BD" w:rsidRPr="00D153B1">
        <w:rPr>
          <w:rFonts w:ascii="Times New Roman" w:hAnsi="Times New Roman" w:cs="Times New Roman"/>
          <w:sz w:val="28"/>
          <w:szCs w:val="28"/>
        </w:rPr>
        <w:t xml:space="preserve"> </w:t>
      </w:r>
      <w:r w:rsidRPr="00D153B1">
        <w:rPr>
          <w:rFonts w:ascii="Times New Roman" w:hAnsi="Times New Roman" w:cs="Times New Roman"/>
          <w:sz w:val="28"/>
          <w:szCs w:val="28"/>
        </w:rPr>
        <w:t>коп.</w:t>
      </w:r>
      <w:r w:rsidR="00035910" w:rsidRPr="00D153B1">
        <w:rPr>
          <w:rFonts w:ascii="Times New Roman" w:hAnsi="Times New Roman" w:cs="Times New Roman"/>
          <w:sz w:val="28"/>
          <w:szCs w:val="28"/>
        </w:rPr>
        <w:t xml:space="preserve"> </w:t>
      </w:r>
    </w:p>
    <w:p w:rsidR="008624C7"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Прием заявок на участие в аукционе в письменной форме осуществляется по</w:t>
      </w:r>
      <w:r w:rsidR="008624C7" w:rsidRPr="00D153B1">
        <w:rPr>
          <w:rFonts w:ascii="Times New Roman" w:hAnsi="Times New Roman" w:cs="Times New Roman"/>
          <w:sz w:val="28"/>
          <w:szCs w:val="28"/>
        </w:rPr>
        <w:t xml:space="preserve"> </w:t>
      </w:r>
      <w:r w:rsidRPr="00D153B1">
        <w:rPr>
          <w:rFonts w:ascii="Times New Roman" w:hAnsi="Times New Roman" w:cs="Times New Roman"/>
          <w:sz w:val="28"/>
          <w:szCs w:val="28"/>
        </w:rPr>
        <w:t>адресу:</w:t>
      </w:r>
      <w:r w:rsidR="008624C7" w:rsidRPr="00D153B1">
        <w:rPr>
          <w:rFonts w:ascii="Times New Roman" w:hAnsi="Times New Roman" w:cs="Times New Roman"/>
          <w:sz w:val="28"/>
          <w:szCs w:val="28"/>
        </w:rPr>
        <w:t xml:space="preserve"> Самарская область, г. Похвистнево, </w:t>
      </w:r>
      <w:r w:rsidR="00481B69" w:rsidRPr="00D153B1">
        <w:rPr>
          <w:rFonts w:ascii="Times New Roman" w:hAnsi="Times New Roman" w:cs="Times New Roman"/>
          <w:sz w:val="28"/>
          <w:szCs w:val="28"/>
        </w:rPr>
        <w:t xml:space="preserve">                     </w:t>
      </w:r>
      <w:r w:rsidR="008624C7" w:rsidRPr="00D153B1">
        <w:rPr>
          <w:rFonts w:ascii="Times New Roman" w:hAnsi="Times New Roman" w:cs="Times New Roman"/>
          <w:sz w:val="28"/>
          <w:szCs w:val="28"/>
        </w:rPr>
        <w:t>ул. Куйбышева, 11, кабинет № 11.</w:t>
      </w:r>
    </w:p>
    <w:p w:rsidR="008624C7"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Прием заявок на участие в аукционе начинается</w:t>
      </w:r>
      <w:r w:rsidR="008624C7" w:rsidRPr="00D153B1">
        <w:rPr>
          <w:rFonts w:ascii="Times New Roman" w:hAnsi="Times New Roman" w:cs="Times New Roman"/>
          <w:sz w:val="28"/>
          <w:szCs w:val="28"/>
        </w:rPr>
        <w:t xml:space="preserve"> </w:t>
      </w:r>
      <w:r w:rsidR="00D153B1" w:rsidRPr="00D153B1">
        <w:rPr>
          <w:rFonts w:ascii="Times New Roman" w:hAnsi="Times New Roman" w:cs="Times New Roman"/>
          <w:sz w:val="28"/>
          <w:szCs w:val="28"/>
        </w:rPr>
        <w:t>14</w:t>
      </w:r>
      <w:r w:rsidR="00D60CD0" w:rsidRPr="00D153B1">
        <w:rPr>
          <w:rFonts w:ascii="Times New Roman" w:hAnsi="Times New Roman" w:cs="Times New Roman"/>
          <w:sz w:val="28"/>
          <w:szCs w:val="28"/>
        </w:rPr>
        <w:t>.</w:t>
      </w:r>
      <w:r w:rsidR="00D153B1" w:rsidRPr="00D153B1">
        <w:rPr>
          <w:rFonts w:ascii="Times New Roman" w:hAnsi="Times New Roman" w:cs="Times New Roman"/>
          <w:sz w:val="28"/>
          <w:szCs w:val="28"/>
        </w:rPr>
        <w:t>10</w:t>
      </w:r>
      <w:r w:rsidR="008624C7" w:rsidRPr="00D153B1">
        <w:rPr>
          <w:rFonts w:ascii="Times New Roman" w:hAnsi="Times New Roman" w:cs="Times New Roman"/>
          <w:sz w:val="28"/>
          <w:szCs w:val="28"/>
        </w:rPr>
        <w:t>.201</w:t>
      </w:r>
      <w:r w:rsidR="001F4A60" w:rsidRPr="00D153B1">
        <w:rPr>
          <w:rFonts w:ascii="Times New Roman" w:hAnsi="Times New Roman" w:cs="Times New Roman"/>
          <w:sz w:val="28"/>
          <w:szCs w:val="28"/>
        </w:rPr>
        <w:t>9</w:t>
      </w:r>
      <w:r w:rsidR="008624C7" w:rsidRPr="00D153B1">
        <w:rPr>
          <w:rFonts w:ascii="Times New Roman" w:hAnsi="Times New Roman" w:cs="Times New Roman"/>
          <w:sz w:val="28"/>
          <w:szCs w:val="28"/>
        </w:rPr>
        <w:t xml:space="preserve"> в 9 </w:t>
      </w:r>
      <w:r w:rsidRPr="00D153B1">
        <w:rPr>
          <w:rFonts w:ascii="Times New Roman" w:hAnsi="Times New Roman" w:cs="Times New Roman"/>
          <w:sz w:val="28"/>
          <w:szCs w:val="28"/>
        </w:rPr>
        <w:t xml:space="preserve">ч. </w:t>
      </w:r>
      <w:r w:rsidR="008624C7" w:rsidRPr="00D153B1">
        <w:rPr>
          <w:rFonts w:ascii="Times New Roman" w:hAnsi="Times New Roman" w:cs="Times New Roman"/>
          <w:sz w:val="28"/>
          <w:szCs w:val="28"/>
        </w:rPr>
        <w:t xml:space="preserve">00 </w:t>
      </w:r>
      <w:r w:rsidRPr="00D153B1">
        <w:rPr>
          <w:rFonts w:ascii="Times New Roman" w:hAnsi="Times New Roman" w:cs="Times New Roman"/>
          <w:sz w:val="28"/>
          <w:szCs w:val="28"/>
        </w:rPr>
        <w:t>мин.</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 xml:space="preserve">Прием  заявок  на участие в аукционе оканчивается </w:t>
      </w:r>
      <w:r w:rsidR="00D153B1" w:rsidRPr="00D153B1">
        <w:rPr>
          <w:rFonts w:ascii="Times New Roman" w:hAnsi="Times New Roman" w:cs="Times New Roman"/>
          <w:sz w:val="28"/>
          <w:szCs w:val="28"/>
        </w:rPr>
        <w:t>11</w:t>
      </w:r>
      <w:r w:rsidR="00D60CD0" w:rsidRPr="00D153B1">
        <w:rPr>
          <w:rFonts w:ascii="Times New Roman" w:hAnsi="Times New Roman" w:cs="Times New Roman"/>
          <w:sz w:val="28"/>
          <w:szCs w:val="28"/>
        </w:rPr>
        <w:t>.</w:t>
      </w:r>
      <w:r w:rsidR="00D153B1" w:rsidRPr="00D153B1">
        <w:rPr>
          <w:rFonts w:ascii="Times New Roman" w:hAnsi="Times New Roman" w:cs="Times New Roman"/>
          <w:sz w:val="28"/>
          <w:szCs w:val="28"/>
        </w:rPr>
        <w:t>11</w:t>
      </w:r>
      <w:r w:rsidR="008624C7" w:rsidRPr="00D153B1">
        <w:rPr>
          <w:rFonts w:ascii="Times New Roman" w:hAnsi="Times New Roman" w:cs="Times New Roman"/>
          <w:sz w:val="28"/>
          <w:szCs w:val="28"/>
        </w:rPr>
        <w:t>.</w:t>
      </w:r>
      <w:r w:rsidRPr="00D153B1">
        <w:rPr>
          <w:rFonts w:ascii="Times New Roman" w:hAnsi="Times New Roman" w:cs="Times New Roman"/>
          <w:sz w:val="28"/>
          <w:szCs w:val="28"/>
        </w:rPr>
        <w:t>20</w:t>
      </w:r>
      <w:r w:rsidR="00885953" w:rsidRPr="00D153B1">
        <w:rPr>
          <w:rFonts w:ascii="Times New Roman" w:hAnsi="Times New Roman" w:cs="Times New Roman"/>
          <w:sz w:val="28"/>
          <w:szCs w:val="28"/>
        </w:rPr>
        <w:t>19</w:t>
      </w:r>
      <w:r w:rsidRPr="00D153B1">
        <w:rPr>
          <w:rFonts w:ascii="Times New Roman" w:hAnsi="Times New Roman" w:cs="Times New Roman"/>
          <w:sz w:val="28"/>
          <w:szCs w:val="28"/>
        </w:rPr>
        <w:t xml:space="preserve"> </w:t>
      </w:r>
      <w:r w:rsidR="008624C7" w:rsidRPr="00D153B1">
        <w:rPr>
          <w:rFonts w:ascii="Times New Roman" w:hAnsi="Times New Roman" w:cs="Times New Roman"/>
          <w:sz w:val="28"/>
          <w:szCs w:val="28"/>
        </w:rPr>
        <w:t>в 15</w:t>
      </w:r>
      <w:r w:rsidRPr="00D153B1">
        <w:rPr>
          <w:rFonts w:ascii="Times New Roman" w:hAnsi="Times New Roman" w:cs="Times New Roman"/>
          <w:sz w:val="28"/>
          <w:szCs w:val="28"/>
        </w:rPr>
        <w:t xml:space="preserve"> ч.</w:t>
      </w:r>
      <w:r w:rsidR="008624C7" w:rsidRPr="00D153B1">
        <w:rPr>
          <w:rFonts w:ascii="Times New Roman" w:hAnsi="Times New Roman" w:cs="Times New Roman"/>
          <w:sz w:val="28"/>
          <w:szCs w:val="28"/>
        </w:rPr>
        <w:t xml:space="preserve"> 00 </w:t>
      </w:r>
      <w:r w:rsidRPr="00D153B1">
        <w:rPr>
          <w:rFonts w:ascii="Times New Roman" w:hAnsi="Times New Roman" w:cs="Times New Roman"/>
          <w:sz w:val="28"/>
          <w:szCs w:val="28"/>
        </w:rPr>
        <w:t>мин.</w:t>
      </w:r>
    </w:p>
    <w:p w:rsidR="008624C7"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Дни   и   часы   личного   приема   заявок   на   участие   в  аукционе</w:t>
      </w:r>
      <w:r w:rsidR="008624C7" w:rsidRPr="00D153B1">
        <w:rPr>
          <w:rFonts w:ascii="Times New Roman" w:hAnsi="Times New Roman" w:cs="Times New Roman"/>
          <w:sz w:val="28"/>
          <w:szCs w:val="28"/>
        </w:rPr>
        <w:t>: в будние дни с 09 ч. 00 мин. до 12 ч. 00 мин. часов и с 13 ч. 00 мин. до 15 ч. 00 мин.</w:t>
      </w:r>
    </w:p>
    <w:p w:rsidR="008624C7"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 xml:space="preserve">Размер задатка: </w:t>
      </w:r>
      <w:r w:rsidR="00D153B1" w:rsidRPr="00D153B1">
        <w:rPr>
          <w:rFonts w:ascii="Times New Roman" w:hAnsi="Times New Roman" w:cs="Times New Roman"/>
          <w:sz w:val="28"/>
          <w:szCs w:val="28"/>
        </w:rPr>
        <w:t>28000</w:t>
      </w:r>
      <w:r w:rsidR="00736398" w:rsidRPr="00D153B1">
        <w:rPr>
          <w:rFonts w:ascii="Times New Roman" w:hAnsi="Times New Roman" w:cs="Times New Roman"/>
          <w:sz w:val="28"/>
          <w:szCs w:val="28"/>
        </w:rPr>
        <w:t xml:space="preserve"> (</w:t>
      </w:r>
      <w:r w:rsidR="00E937BF" w:rsidRPr="00D153B1">
        <w:rPr>
          <w:rFonts w:ascii="Times New Roman" w:hAnsi="Times New Roman" w:cs="Times New Roman"/>
          <w:sz w:val="28"/>
          <w:szCs w:val="28"/>
        </w:rPr>
        <w:t xml:space="preserve">двадцать </w:t>
      </w:r>
      <w:r w:rsidR="00D153B1" w:rsidRPr="00D153B1">
        <w:rPr>
          <w:rFonts w:ascii="Times New Roman" w:hAnsi="Times New Roman" w:cs="Times New Roman"/>
          <w:sz w:val="28"/>
          <w:szCs w:val="28"/>
        </w:rPr>
        <w:t xml:space="preserve">восемь </w:t>
      </w:r>
      <w:r w:rsidR="00E937BF" w:rsidRPr="00D153B1">
        <w:rPr>
          <w:rFonts w:ascii="Times New Roman" w:hAnsi="Times New Roman" w:cs="Times New Roman"/>
          <w:sz w:val="28"/>
          <w:szCs w:val="28"/>
        </w:rPr>
        <w:t>тысяч</w:t>
      </w:r>
      <w:r w:rsidR="000351BD" w:rsidRPr="00D153B1">
        <w:rPr>
          <w:rFonts w:ascii="Times New Roman" w:hAnsi="Times New Roman" w:cs="Times New Roman"/>
          <w:sz w:val="28"/>
          <w:szCs w:val="28"/>
        </w:rPr>
        <w:t>)</w:t>
      </w:r>
      <w:r w:rsidR="00736398" w:rsidRPr="00D153B1">
        <w:rPr>
          <w:rFonts w:ascii="Times New Roman" w:hAnsi="Times New Roman" w:cs="Times New Roman"/>
          <w:sz w:val="28"/>
          <w:szCs w:val="28"/>
        </w:rPr>
        <w:t xml:space="preserve"> руб</w:t>
      </w:r>
      <w:r w:rsidR="00942F6D" w:rsidRPr="00D153B1">
        <w:rPr>
          <w:rFonts w:ascii="Times New Roman" w:hAnsi="Times New Roman" w:cs="Times New Roman"/>
          <w:sz w:val="28"/>
          <w:szCs w:val="28"/>
        </w:rPr>
        <w:t>л</w:t>
      </w:r>
      <w:r w:rsidR="00E937BF" w:rsidRPr="00D153B1">
        <w:rPr>
          <w:rFonts w:ascii="Times New Roman" w:hAnsi="Times New Roman" w:cs="Times New Roman"/>
          <w:sz w:val="28"/>
          <w:szCs w:val="28"/>
        </w:rPr>
        <w:t>ей</w:t>
      </w:r>
      <w:r w:rsidR="00736398" w:rsidRPr="00D153B1">
        <w:rPr>
          <w:rFonts w:ascii="Times New Roman" w:hAnsi="Times New Roman" w:cs="Times New Roman"/>
          <w:sz w:val="28"/>
          <w:szCs w:val="28"/>
        </w:rPr>
        <w:t xml:space="preserve"> 00 коп</w:t>
      </w:r>
      <w:r w:rsidR="008624C7" w:rsidRPr="00D153B1">
        <w:rPr>
          <w:rFonts w:ascii="Times New Roman" w:hAnsi="Times New Roman" w:cs="Times New Roman"/>
          <w:sz w:val="28"/>
          <w:szCs w:val="28"/>
        </w:rPr>
        <w:t>.</w:t>
      </w:r>
    </w:p>
    <w:p w:rsidR="002B250F" w:rsidRPr="00D153B1" w:rsidRDefault="002B250F"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Порядок внесения участниками аукциона задатка:</w:t>
      </w:r>
    </w:p>
    <w:p w:rsidR="002B250F" w:rsidRPr="00D153B1" w:rsidRDefault="002B250F"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Возврат задатка осуществляется на счет, указанный в заявке на участие в</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аукционе в следующем порядке.</w:t>
      </w:r>
    </w:p>
    <w:p w:rsidR="00035910" w:rsidRPr="00D153B1" w:rsidRDefault="00035910" w:rsidP="00D153B1">
      <w:pPr>
        <w:pStyle w:val="ConsPlusNonformat"/>
        <w:ind w:firstLine="708"/>
        <w:jc w:val="both"/>
        <w:rPr>
          <w:rFonts w:ascii="Times New Roman" w:hAnsi="Times New Roman" w:cs="Times New Roman"/>
          <w:sz w:val="28"/>
          <w:szCs w:val="28"/>
        </w:rPr>
      </w:pPr>
      <w:r w:rsidRPr="00D153B1">
        <w:rPr>
          <w:rFonts w:ascii="Times New Roman" w:hAnsi="Times New Roman" w:cs="Times New Roman"/>
          <w:sz w:val="28"/>
          <w:szCs w:val="28"/>
        </w:rPr>
        <w:t>Организатор  аукциона  возвращает  заявителю  внесенный  им  задаток  в</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течение  трех рабочих дней со дня поступления уведомления об отзыве заявки,</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если заявка отозвана заявителем до дня окончания срока приема заявок, о чем</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произведено письменное уведомление организатора аукциона.</w:t>
      </w:r>
    </w:p>
    <w:p w:rsidR="00035910" w:rsidRPr="00D153B1" w:rsidRDefault="00035910" w:rsidP="00D153B1">
      <w:pPr>
        <w:pStyle w:val="ConsPlusNonformat"/>
        <w:ind w:firstLine="708"/>
        <w:jc w:val="both"/>
        <w:rPr>
          <w:rFonts w:ascii="Times New Roman" w:hAnsi="Times New Roman" w:cs="Times New Roman"/>
          <w:sz w:val="28"/>
          <w:szCs w:val="28"/>
        </w:rPr>
      </w:pPr>
      <w:r w:rsidRPr="00D153B1">
        <w:rPr>
          <w:rFonts w:ascii="Times New Roman" w:hAnsi="Times New Roman" w:cs="Times New Roman"/>
          <w:sz w:val="28"/>
          <w:szCs w:val="28"/>
        </w:rPr>
        <w:t>Организатор   аукциона   возвращает  внесенный  задаток  заявителю,  не</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допущенному  к  участию  в  аукционе,  в  течение  трех рабочих дней со дня</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оформления протокола приема заявок на участие в аукционе.</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Организатор  аукциона возвращает внесенные задатки лицам, участвовавшим</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в  аукционе,  но  не  победившим  в нем, в течение трех рабочих дней со дня</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подписания протокола о результатах аукциона.</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Задаток,  внесенный  лицом,  признанным</w:t>
      </w:r>
      <w:r w:rsidR="00481B69" w:rsidRPr="00D153B1">
        <w:rPr>
          <w:rFonts w:ascii="Times New Roman" w:hAnsi="Times New Roman" w:cs="Times New Roman"/>
          <w:sz w:val="28"/>
          <w:szCs w:val="28"/>
        </w:rPr>
        <w:t xml:space="preserve">  победителем аукциона, задаток, </w:t>
      </w:r>
      <w:r w:rsidRPr="00D153B1">
        <w:rPr>
          <w:rFonts w:ascii="Times New Roman" w:hAnsi="Times New Roman" w:cs="Times New Roman"/>
          <w:sz w:val="28"/>
          <w:szCs w:val="28"/>
        </w:rPr>
        <w:t xml:space="preserve">внесенный  иным  лицом,  с которым договор </w:t>
      </w:r>
      <w:r w:rsidR="00715561" w:rsidRPr="00D153B1">
        <w:rPr>
          <w:rFonts w:ascii="Times New Roman" w:hAnsi="Times New Roman" w:cs="Times New Roman"/>
          <w:sz w:val="28"/>
          <w:szCs w:val="28"/>
        </w:rPr>
        <w:t>купли-продажи</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 xml:space="preserve">земельного  участка  заключается  в  соответствии  с  </w:t>
      </w:r>
      <w:hyperlink r:id="rId8" w:history="1">
        <w:r w:rsidRPr="00D153B1">
          <w:rPr>
            <w:rFonts w:ascii="Times New Roman" w:hAnsi="Times New Roman" w:cs="Times New Roman"/>
            <w:sz w:val="28"/>
            <w:szCs w:val="28"/>
          </w:rPr>
          <w:t>пунктом 13</w:t>
        </w:r>
      </w:hyperlink>
      <w:r w:rsidRPr="00D153B1">
        <w:rPr>
          <w:rFonts w:ascii="Times New Roman" w:hAnsi="Times New Roman" w:cs="Times New Roman"/>
          <w:sz w:val="28"/>
          <w:szCs w:val="28"/>
        </w:rPr>
        <w:t xml:space="preserve">, </w:t>
      </w:r>
      <w:hyperlink r:id="rId9" w:history="1">
        <w:r w:rsidRPr="00D153B1">
          <w:rPr>
            <w:rFonts w:ascii="Times New Roman" w:hAnsi="Times New Roman" w:cs="Times New Roman"/>
            <w:sz w:val="28"/>
            <w:szCs w:val="28"/>
          </w:rPr>
          <w:t>14</w:t>
        </w:r>
      </w:hyperlink>
      <w:r w:rsidRPr="00D153B1">
        <w:rPr>
          <w:rFonts w:ascii="Times New Roman" w:hAnsi="Times New Roman" w:cs="Times New Roman"/>
          <w:sz w:val="28"/>
          <w:szCs w:val="28"/>
        </w:rPr>
        <w:t xml:space="preserve"> или </w:t>
      </w:r>
      <w:hyperlink r:id="rId10" w:history="1">
        <w:r w:rsidRPr="00D153B1">
          <w:rPr>
            <w:rFonts w:ascii="Times New Roman" w:hAnsi="Times New Roman" w:cs="Times New Roman"/>
            <w:sz w:val="28"/>
            <w:szCs w:val="28"/>
          </w:rPr>
          <w:t>20</w:t>
        </w:r>
      </w:hyperlink>
      <w:r w:rsidR="00481B69" w:rsidRPr="00D153B1">
        <w:rPr>
          <w:rFonts w:ascii="Times New Roman" w:hAnsi="Times New Roman" w:cs="Times New Roman"/>
        </w:rPr>
        <w:t xml:space="preserve"> </w:t>
      </w:r>
      <w:r w:rsidRPr="00D153B1">
        <w:rPr>
          <w:rFonts w:ascii="Times New Roman" w:hAnsi="Times New Roman" w:cs="Times New Roman"/>
          <w:sz w:val="28"/>
          <w:szCs w:val="28"/>
        </w:rPr>
        <w:t xml:space="preserve">статьи  39.12  Земельного  кодекса  Российской  Федерации,  засчитываются в </w:t>
      </w:r>
      <w:r w:rsidR="00715561" w:rsidRPr="00D153B1">
        <w:rPr>
          <w:rFonts w:ascii="Times New Roman" w:hAnsi="Times New Roman" w:cs="Times New Roman"/>
          <w:sz w:val="28"/>
          <w:szCs w:val="28"/>
        </w:rPr>
        <w:t>оплату приобретаемого земельного участка</w:t>
      </w:r>
      <w:r w:rsidRPr="00D153B1">
        <w:rPr>
          <w:rFonts w:ascii="Times New Roman" w:hAnsi="Times New Roman" w:cs="Times New Roman"/>
          <w:sz w:val="28"/>
          <w:szCs w:val="28"/>
        </w:rPr>
        <w:t>.</w:t>
      </w:r>
      <w:r w:rsidR="00481B69" w:rsidRPr="00D153B1">
        <w:rPr>
          <w:rFonts w:ascii="Times New Roman" w:hAnsi="Times New Roman" w:cs="Times New Roman"/>
          <w:sz w:val="28"/>
          <w:szCs w:val="28"/>
        </w:rPr>
        <w:t xml:space="preserve"> </w:t>
      </w:r>
      <w:r w:rsidRPr="00D153B1">
        <w:rPr>
          <w:rFonts w:ascii="Times New Roman" w:hAnsi="Times New Roman" w:cs="Times New Roman"/>
          <w:sz w:val="28"/>
          <w:szCs w:val="28"/>
        </w:rPr>
        <w:t xml:space="preserve">Задатки, внесенные этими лицами, не заключившими в установленном </w:t>
      </w:r>
      <w:hyperlink r:id="rId11" w:history="1">
        <w:r w:rsidRPr="00D153B1">
          <w:rPr>
            <w:rFonts w:ascii="Times New Roman" w:hAnsi="Times New Roman" w:cs="Times New Roman"/>
            <w:sz w:val="28"/>
            <w:szCs w:val="28"/>
          </w:rPr>
          <w:t>статьей</w:t>
        </w:r>
      </w:hyperlink>
      <w:r w:rsidR="00481B69" w:rsidRPr="00D153B1">
        <w:rPr>
          <w:rFonts w:ascii="Times New Roman" w:hAnsi="Times New Roman" w:cs="Times New Roman"/>
        </w:rPr>
        <w:t xml:space="preserve"> </w:t>
      </w:r>
      <w:r w:rsidR="008E5318" w:rsidRPr="00D153B1">
        <w:rPr>
          <w:rFonts w:ascii="Times New Roman" w:hAnsi="Times New Roman" w:cs="Times New Roman"/>
          <w:sz w:val="28"/>
          <w:szCs w:val="28"/>
        </w:rPr>
        <w:t>39.12 З</w:t>
      </w:r>
      <w:r w:rsidRPr="00D153B1">
        <w:rPr>
          <w:rFonts w:ascii="Times New Roman" w:hAnsi="Times New Roman" w:cs="Times New Roman"/>
          <w:sz w:val="28"/>
          <w:szCs w:val="28"/>
        </w:rPr>
        <w:t xml:space="preserve">емельного кодекса   Российской   Федерации   порядке   договора </w:t>
      </w:r>
      <w:r w:rsidR="00715561" w:rsidRPr="00D153B1">
        <w:rPr>
          <w:rFonts w:ascii="Times New Roman" w:hAnsi="Times New Roman" w:cs="Times New Roman"/>
          <w:sz w:val="28"/>
          <w:szCs w:val="28"/>
        </w:rPr>
        <w:t>купли-продажи</w:t>
      </w:r>
      <w:r w:rsidRPr="00D153B1">
        <w:rPr>
          <w:rFonts w:ascii="Times New Roman" w:hAnsi="Times New Roman" w:cs="Times New Roman"/>
          <w:sz w:val="28"/>
          <w:szCs w:val="28"/>
        </w:rPr>
        <w:t xml:space="preserve"> земельного участка вследствие уклонения</w:t>
      </w:r>
      <w:r w:rsidR="008E5318" w:rsidRPr="00D153B1">
        <w:rPr>
          <w:rFonts w:ascii="Times New Roman" w:hAnsi="Times New Roman" w:cs="Times New Roman"/>
          <w:sz w:val="28"/>
          <w:szCs w:val="28"/>
        </w:rPr>
        <w:t xml:space="preserve"> </w:t>
      </w:r>
      <w:r w:rsidRPr="00D153B1">
        <w:rPr>
          <w:rFonts w:ascii="Times New Roman" w:hAnsi="Times New Roman" w:cs="Times New Roman"/>
          <w:sz w:val="28"/>
          <w:szCs w:val="28"/>
        </w:rPr>
        <w:t>от заключения указанных договоров, не возвращаются.</w:t>
      </w:r>
    </w:p>
    <w:p w:rsidR="00481B69" w:rsidRPr="00D153B1" w:rsidRDefault="00035910" w:rsidP="00D153B1">
      <w:pPr>
        <w:pStyle w:val="a5"/>
        <w:ind w:firstLine="709"/>
        <w:jc w:val="both"/>
        <w:rPr>
          <w:rFonts w:ascii="Times New Roman" w:hAnsi="Times New Roman"/>
          <w:sz w:val="28"/>
          <w:szCs w:val="28"/>
        </w:rPr>
      </w:pPr>
      <w:r w:rsidRPr="00D153B1">
        <w:rPr>
          <w:rFonts w:ascii="Times New Roman" w:hAnsi="Times New Roman"/>
          <w:sz w:val="28"/>
          <w:szCs w:val="28"/>
        </w:rPr>
        <w:t xml:space="preserve">Банковские реквизиты счета для перечисления задатка: </w:t>
      </w:r>
    </w:p>
    <w:p w:rsidR="00481B69" w:rsidRPr="00D153B1" w:rsidRDefault="00481B69" w:rsidP="00D153B1">
      <w:pPr>
        <w:pStyle w:val="a5"/>
        <w:ind w:firstLine="709"/>
        <w:jc w:val="both"/>
        <w:rPr>
          <w:rFonts w:ascii="Times New Roman" w:hAnsi="Times New Roman"/>
          <w:sz w:val="28"/>
          <w:szCs w:val="28"/>
        </w:rPr>
      </w:pPr>
      <w:r w:rsidRPr="00D153B1">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D153B1">
          <w:rPr>
            <w:rFonts w:ascii="Times New Roman" w:hAnsi="Times New Roman"/>
            <w:sz w:val="28"/>
            <w:szCs w:val="28"/>
          </w:rPr>
          <w:t>446450, г</w:t>
        </w:r>
      </w:smartTag>
      <w:r w:rsidRPr="00D153B1">
        <w:rPr>
          <w:rFonts w:ascii="Times New Roman" w:hAnsi="Times New Roman"/>
          <w:sz w:val="28"/>
          <w:szCs w:val="28"/>
        </w:rPr>
        <w:t xml:space="preserve">. Похвистнево, ул. Лермонтова, 16, ИНН 6357020148, КПП 635701001, </w:t>
      </w:r>
      <w:r w:rsidR="00853D16" w:rsidRPr="00D153B1">
        <w:rPr>
          <w:rFonts w:ascii="Times New Roman" w:hAnsi="Times New Roman"/>
          <w:sz w:val="28"/>
          <w:szCs w:val="28"/>
        </w:rPr>
        <w:t xml:space="preserve">Администрация городского округа Похвистнево Самарской области </w:t>
      </w:r>
      <w:r w:rsidRPr="00D153B1">
        <w:rPr>
          <w:rFonts w:ascii="Times New Roman" w:hAnsi="Times New Roman"/>
          <w:sz w:val="28"/>
          <w:szCs w:val="28"/>
        </w:rPr>
        <w:t xml:space="preserve">(Администрация городского округа </w:t>
      </w:r>
      <w:r w:rsidRPr="00D153B1">
        <w:rPr>
          <w:rFonts w:ascii="Times New Roman" w:hAnsi="Times New Roman"/>
          <w:sz w:val="28"/>
          <w:szCs w:val="28"/>
        </w:rPr>
        <w:lastRenderedPageBreak/>
        <w:t>Похвистнево Самарской области</w:t>
      </w:r>
      <w:r w:rsidR="00853D16" w:rsidRPr="00D153B1">
        <w:rPr>
          <w:rFonts w:ascii="Times New Roman" w:hAnsi="Times New Roman"/>
          <w:sz w:val="28"/>
          <w:szCs w:val="28"/>
        </w:rPr>
        <w:t xml:space="preserve">, </w:t>
      </w:r>
      <w:r w:rsidRPr="00D153B1">
        <w:rPr>
          <w:rFonts w:ascii="Times New Roman" w:hAnsi="Times New Roman"/>
          <w:sz w:val="28"/>
          <w:szCs w:val="28"/>
        </w:rPr>
        <w:t xml:space="preserve">№ л/с </w:t>
      </w:r>
      <w:r w:rsidR="003F2027" w:rsidRPr="00D153B1">
        <w:rPr>
          <w:rFonts w:ascii="Times New Roman" w:hAnsi="Times New Roman"/>
          <w:sz w:val="28"/>
          <w:szCs w:val="28"/>
        </w:rPr>
        <w:t>910.05.013.0</w:t>
      </w:r>
      <w:r w:rsidR="00853D16" w:rsidRPr="00D153B1">
        <w:rPr>
          <w:rFonts w:ascii="Times New Roman" w:hAnsi="Times New Roman"/>
          <w:sz w:val="28"/>
          <w:szCs w:val="28"/>
        </w:rPr>
        <w:t>)</w:t>
      </w:r>
      <w:r w:rsidRPr="00D153B1">
        <w:rPr>
          <w:rFonts w:ascii="Times New Roman" w:hAnsi="Times New Roman"/>
          <w:sz w:val="28"/>
          <w:szCs w:val="28"/>
        </w:rPr>
        <w:t xml:space="preserve"> расчетный счет  </w:t>
      </w:r>
      <w:r w:rsidR="003F2027" w:rsidRPr="00D153B1">
        <w:rPr>
          <w:rFonts w:ascii="Times New Roman" w:hAnsi="Times New Roman"/>
          <w:sz w:val="28"/>
          <w:szCs w:val="28"/>
        </w:rPr>
        <w:t>40302810022025360124</w:t>
      </w:r>
      <w:r w:rsidRPr="00D153B1">
        <w:rPr>
          <w:rFonts w:ascii="Times New Roman" w:hAnsi="Times New Roman"/>
          <w:sz w:val="28"/>
          <w:szCs w:val="28"/>
        </w:rPr>
        <w:t>.</w:t>
      </w:r>
    </w:p>
    <w:p w:rsidR="00481B69" w:rsidRPr="00D153B1" w:rsidRDefault="00481B69" w:rsidP="00D153B1">
      <w:pPr>
        <w:snapToGrid w:val="0"/>
        <w:spacing w:after="0" w:line="240" w:lineRule="auto"/>
        <w:rPr>
          <w:rFonts w:ascii="Times New Roman" w:hAnsi="Times New Roman"/>
          <w:sz w:val="28"/>
          <w:szCs w:val="28"/>
        </w:rPr>
      </w:pPr>
      <w:r w:rsidRPr="00D153B1">
        <w:rPr>
          <w:rFonts w:ascii="Times New Roman" w:hAnsi="Times New Roman"/>
          <w:sz w:val="28"/>
          <w:szCs w:val="28"/>
        </w:rPr>
        <w:t xml:space="preserve">          </w:t>
      </w:r>
      <w:r w:rsidRPr="00D153B1">
        <w:rPr>
          <w:rFonts w:ascii="Times New Roman" w:hAnsi="Times New Roman"/>
          <w:sz w:val="28"/>
          <w:szCs w:val="28"/>
        </w:rPr>
        <w:tab/>
        <w:t>Банк получателя:</w:t>
      </w:r>
      <w:r w:rsidR="00853D16" w:rsidRPr="00D153B1">
        <w:rPr>
          <w:rFonts w:ascii="Times New Roman" w:hAnsi="Times New Roman"/>
          <w:sz w:val="28"/>
          <w:szCs w:val="28"/>
        </w:rPr>
        <w:t xml:space="preserve"> </w:t>
      </w:r>
      <w:r w:rsidRPr="00D153B1">
        <w:rPr>
          <w:rFonts w:ascii="Times New Roman" w:hAnsi="Times New Roman"/>
          <w:sz w:val="28"/>
          <w:szCs w:val="28"/>
        </w:rPr>
        <w:t xml:space="preserve"> Отделение </w:t>
      </w:r>
      <w:r w:rsidR="00853D16" w:rsidRPr="00D153B1">
        <w:rPr>
          <w:rFonts w:ascii="Times New Roman" w:hAnsi="Times New Roman"/>
          <w:sz w:val="28"/>
          <w:szCs w:val="28"/>
        </w:rPr>
        <w:t xml:space="preserve"> </w:t>
      </w:r>
      <w:r w:rsidRPr="00D153B1">
        <w:rPr>
          <w:rFonts w:ascii="Times New Roman" w:hAnsi="Times New Roman"/>
          <w:sz w:val="28"/>
          <w:szCs w:val="28"/>
        </w:rPr>
        <w:t>Самара</w:t>
      </w:r>
      <w:r w:rsidR="00853D16" w:rsidRPr="00D153B1">
        <w:rPr>
          <w:rFonts w:ascii="Times New Roman" w:hAnsi="Times New Roman"/>
          <w:sz w:val="28"/>
          <w:szCs w:val="28"/>
        </w:rPr>
        <w:t xml:space="preserve"> </w:t>
      </w:r>
      <w:r w:rsidRPr="00D153B1">
        <w:rPr>
          <w:rFonts w:ascii="Times New Roman" w:hAnsi="Times New Roman"/>
          <w:sz w:val="28"/>
          <w:szCs w:val="28"/>
        </w:rPr>
        <w:t xml:space="preserve"> г.</w:t>
      </w:r>
      <w:r w:rsidR="00853D16" w:rsidRPr="00D153B1">
        <w:rPr>
          <w:rFonts w:ascii="Times New Roman" w:hAnsi="Times New Roman"/>
          <w:sz w:val="28"/>
          <w:szCs w:val="28"/>
        </w:rPr>
        <w:t xml:space="preserve"> </w:t>
      </w:r>
      <w:r w:rsidRPr="00D153B1">
        <w:rPr>
          <w:rFonts w:ascii="Times New Roman" w:hAnsi="Times New Roman"/>
          <w:sz w:val="28"/>
          <w:szCs w:val="28"/>
        </w:rPr>
        <w:t>Самара</w:t>
      </w:r>
      <w:r w:rsidR="00853D16" w:rsidRPr="00D153B1">
        <w:rPr>
          <w:rFonts w:ascii="Times New Roman" w:hAnsi="Times New Roman"/>
          <w:sz w:val="28"/>
          <w:szCs w:val="28"/>
        </w:rPr>
        <w:t xml:space="preserve"> </w:t>
      </w:r>
      <w:r w:rsidRPr="00D153B1">
        <w:rPr>
          <w:rFonts w:ascii="Times New Roman" w:hAnsi="Times New Roman"/>
          <w:sz w:val="28"/>
          <w:szCs w:val="28"/>
        </w:rPr>
        <w:t xml:space="preserve"> БИК </w:t>
      </w:r>
      <w:r w:rsidR="00853D16" w:rsidRPr="00D153B1">
        <w:rPr>
          <w:rFonts w:ascii="Times New Roman" w:hAnsi="Times New Roman"/>
          <w:sz w:val="28"/>
          <w:szCs w:val="28"/>
        </w:rPr>
        <w:t xml:space="preserve"> </w:t>
      </w:r>
      <w:r w:rsidRPr="00D153B1">
        <w:rPr>
          <w:rFonts w:ascii="Times New Roman" w:hAnsi="Times New Roman"/>
          <w:sz w:val="28"/>
          <w:szCs w:val="28"/>
        </w:rPr>
        <w:t xml:space="preserve">043601001 </w:t>
      </w:r>
      <w:r w:rsidR="00853D16" w:rsidRPr="00D153B1">
        <w:rPr>
          <w:rFonts w:ascii="Times New Roman" w:hAnsi="Times New Roman"/>
          <w:sz w:val="28"/>
          <w:szCs w:val="28"/>
        </w:rPr>
        <w:t xml:space="preserve">         </w:t>
      </w:r>
      <w:r w:rsidRPr="00D153B1">
        <w:rPr>
          <w:rFonts w:ascii="Times New Roman" w:hAnsi="Times New Roman"/>
          <w:sz w:val="28"/>
          <w:szCs w:val="28"/>
        </w:rPr>
        <w:t>ОКПО 04031411</w:t>
      </w:r>
      <w:r w:rsidR="00853D16" w:rsidRPr="00D153B1">
        <w:rPr>
          <w:rFonts w:ascii="Times New Roman" w:hAnsi="Times New Roman"/>
          <w:sz w:val="28"/>
          <w:szCs w:val="28"/>
        </w:rPr>
        <w:t xml:space="preserve"> </w:t>
      </w:r>
      <w:r w:rsidRPr="00D153B1">
        <w:rPr>
          <w:rFonts w:ascii="Times New Roman" w:hAnsi="Times New Roman"/>
          <w:sz w:val="28"/>
          <w:szCs w:val="28"/>
        </w:rPr>
        <w:t xml:space="preserve"> ОКТМО 36727000.</w:t>
      </w:r>
    </w:p>
    <w:p w:rsidR="002B250F" w:rsidRPr="00D153B1" w:rsidRDefault="002B250F" w:rsidP="00D153B1">
      <w:pPr>
        <w:snapToGrid w:val="0"/>
        <w:spacing w:after="0" w:line="240" w:lineRule="auto"/>
        <w:ind w:firstLine="709"/>
        <w:jc w:val="both"/>
        <w:rPr>
          <w:rFonts w:ascii="Times New Roman" w:hAnsi="Times New Roman"/>
          <w:sz w:val="28"/>
          <w:szCs w:val="28"/>
        </w:rPr>
      </w:pPr>
      <w:r w:rsidRPr="00D153B1">
        <w:rPr>
          <w:rFonts w:ascii="Times New Roman" w:hAnsi="Times New Roman"/>
          <w:sz w:val="28"/>
          <w:szCs w:val="28"/>
        </w:rPr>
        <w:t xml:space="preserve">Дата определения участников аукциона – </w:t>
      </w:r>
      <w:r w:rsidR="00D153B1" w:rsidRPr="00D153B1">
        <w:rPr>
          <w:rFonts w:ascii="Times New Roman" w:hAnsi="Times New Roman"/>
          <w:sz w:val="28"/>
          <w:szCs w:val="28"/>
        </w:rPr>
        <w:t>12</w:t>
      </w:r>
      <w:r w:rsidR="00885953" w:rsidRPr="00D153B1">
        <w:rPr>
          <w:rFonts w:ascii="Times New Roman" w:hAnsi="Times New Roman"/>
          <w:sz w:val="28"/>
          <w:szCs w:val="28"/>
        </w:rPr>
        <w:t>.</w:t>
      </w:r>
      <w:r w:rsidR="00D153B1" w:rsidRPr="00D153B1">
        <w:rPr>
          <w:rFonts w:ascii="Times New Roman" w:hAnsi="Times New Roman"/>
          <w:sz w:val="28"/>
          <w:szCs w:val="28"/>
        </w:rPr>
        <w:t>11</w:t>
      </w:r>
      <w:r w:rsidRPr="00D153B1">
        <w:rPr>
          <w:rFonts w:ascii="Times New Roman" w:hAnsi="Times New Roman"/>
          <w:sz w:val="28"/>
          <w:szCs w:val="28"/>
        </w:rPr>
        <w:t>.201</w:t>
      </w:r>
      <w:r w:rsidR="00885953" w:rsidRPr="00D153B1">
        <w:rPr>
          <w:rFonts w:ascii="Times New Roman" w:hAnsi="Times New Roman"/>
          <w:sz w:val="28"/>
          <w:szCs w:val="28"/>
        </w:rPr>
        <w:t>9</w:t>
      </w:r>
      <w:r w:rsidRPr="00D153B1">
        <w:rPr>
          <w:rFonts w:ascii="Times New Roman" w:hAnsi="Times New Roman"/>
          <w:sz w:val="28"/>
          <w:szCs w:val="28"/>
        </w:rPr>
        <w:t xml:space="preserve"> в </w:t>
      </w:r>
      <w:r w:rsidR="00D153B1" w:rsidRPr="00D153B1">
        <w:rPr>
          <w:rFonts w:ascii="Times New Roman" w:hAnsi="Times New Roman"/>
          <w:sz w:val="28"/>
          <w:szCs w:val="28"/>
        </w:rPr>
        <w:t>10</w:t>
      </w:r>
      <w:r w:rsidRPr="00D153B1">
        <w:rPr>
          <w:rFonts w:ascii="Times New Roman" w:hAnsi="Times New Roman"/>
          <w:sz w:val="28"/>
          <w:szCs w:val="28"/>
        </w:rPr>
        <w:t>.00 в здании Администрации городского округа Похвистнево Самарской области по адресу: Самарская область,  г. Похвистнево, ул. Куйбышева, 11, кабинет                 № 11.</w:t>
      </w:r>
    </w:p>
    <w:p w:rsidR="00035910" w:rsidRPr="00D153B1" w:rsidRDefault="00035910"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 xml:space="preserve">Приложение  к  настоящему извещению: форма </w:t>
      </w:r>
      <w:hyperlink w:anchor="P2080" w:history="1">
        <w:r w:rsidRPr="00D153B1">
          <w:rPr>
            <w:rFonts w:ascii="Times New Roman" w:hAnsi="Times New Roman" w:cs="Times New Roman"/>
            <w:sz w:val="28"/>
            <w:szCs w:val="28"/>
          </w:rPr>
          <w:t>заявки</w:t>
        </w:r>
      </w:hyperlink>
      <w:r w:rsidRPr="00D153B1">
        <w:rPr>
          <w:rFonts w:ascii="Times New Roman" w:hAnsi="Times New Roman" w:cs="Times New Roman"/>
          <w:sz w:val="28"/>
          <w:szCs w:val="28"/>
        </w:rPr>
        <w:t xml:space="preserve"> на участие в аукционе</w:t>
      </w:r>
      <w:r w:rsidR="00E81D41" w:rsidRPr="00D153B1">
        <w:rPr>
          <w:rFonts w:ascii="Times New Roman" w:hAnsi="Times New Roman" w:cs="Times New Roman"/>
          <w:sz w:val="28"/>
          <w:szCs w:val="28"/>
        </w:rPr>
        <w:t xml:space="preserve">. </w:t>
      </w:r>
    </w:p>
    <w:p w:rsidR="00E81D41" w:rsidRPr="00D153B1" w:rsidRDefault="00E81D41"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Адрес местонахождения организатора аукциона: г. Похвистнево,        ул. Лермонтова, 16.</w:t>
      </w:r>
    </w:p>
    <w:p w:rsidR="00E81D41" w:rsidRPr="00D153B1" w:rsidRDefault="00E81D41" w:rsidP="00D153B1">
      <w:pPr>
        <w:pStyle w:val="ConsPlusNonformat"/>
        <w:ind w:firstLine="709"/>
        <w:jc w:val="both"/>
        <w:rPr>
          <w:rFonts w:ascii="Times New Roman" w:hAnsi="Times New Roman" w:cs="Times New Roman"/>
          <w:sz w:val="28"/>
          <w:szCs w:val="28"/>
        </w:rPr>
      </w:pPr>
      <w:r w:rsidRPr="00D153B1">
        <w:rPr>
          <w:rFonts w:ascii="Times New Roman" w:hAnsi="Times New Roman" w:cs="Times New Roman"/>
          <w:sz w:val="28"/>
          <w:szCs w:val="28"/>
        </w:rPr>
        <w:t>Телефон для справок организатора аукциона: 8 (84656) 2-17-65.</w:t>
      </w:r>
    </w:p>
    <w:p w:rsidR="00035910" w:rsidRPr="00D153B1" w:rsidRDefault="00E81D41" w:rsidP="00D153B1">
      <w:pPr>
        <w:pStyle w:val="ConsPlusNonformat"/>
        <w:ind w:firstLine="709"/>
        <w:jc w:val="both"/>
        <w:rPr>
          <w:rFonts w:ascii="Times New Roman" w:hAnsi="Times New Roman" w:cs="Times New Roman"/>
        </w:rPr>
      </w:pPr>
      <w:r w:rsidRPr="00D153B1">
        <w:rPr>
          <w:rFonts w:ascii="Times New Roman" w:hAnsi="Times New Roman" w:cs="Times New Roman"/>
          <w:sz w:val="28"/>
          <w:szCs w:val="28"/>
        </w:rPr>
        <w:t xml:space="preserve">Адрес электронной почты организатора аукциона: </w:t>
      </w:r>
      <w:hyperlink r:id="rId12" w:history="1">
        <w:r w:rsidRPr="00D153B1">
          <w:rPr>
            <w:rStyle w:val="ad"/>
            <w:rFonts w:ascii="Times New Roman" w:hAnsi="Times New Roman" w:cs="Times New Roman"/>
            <w:color w:val="auto"/>
            <w:sz w:val="28"/>
            <w:szCs w:val="28"/>
            <w:lang w:val="en-US"/>
          </w:rPr>
          <w:t>pohgor</w:t>
        </w:r>
        <w:r w:rsidRPr="00D153B1">
          <w:rPr>
            <w:rStyle w:val="ad"/>
            <w:rFonts w:ascii="Times New Roman" w:hAnsi="Times New Roman" w:cs="Times New Roman"/>
            <w:color w:val="auto"/>
            <w:sz w:val="28"/>
            <w:szCs w:val="28"/>
          </w:rPr>
          <w:t>@</w:t>
        </w:r>
        <w:r w:rsidRPr="00D153B1">
          <w:rPr>
            <w:rStyle w:val="ad"/>
            <w:rFonts w:ascii="Times New Roman" w:hAnsi="Times New Roman" w:cs="Times New Roman"/>
            <w:color w:val="auto"/>
            <w:sz w:val="28"/>
            <w:szCs w:val="28"/>
            <w:lang w:val="en-US"/>
          </w:rPr>
          <w:t>samtel</w:t>
        </w:r>
        <w:r w:rsidRPr="00D153B1">
          <w:rPr>
            <w:rStyle w:val="ad"/>
            <w:rFonts w:ascii="Times New Roman" w:hAnsi="Times New Roman" w:cs="Times New Roman"/>
            <w:color w:val="auto"/>
            <w:sz w:val="28"/>
            <w:szCs w:val="28"/>
          </w:rPr>
          <w:t>.</w:t>
        </w:r>
        <w:r w:rsidRPr="00D153B1">
          <w:rPr>
            <w:rStyle w:val="ad"/>
            <w:rFonts w:ascii="Times New Roman" w:hAnsi="Times New Roman" w:cs="Times New Roman"/>
            <w:color w:val="auto"/>
            <w:sz w:val="28"/>
            <w:szCs w:val="28"/>
            <w:lang w:val="en-US"/>
          </w:rPr>
          <w:t>ru</w:t>
        </w:r>
      </w:hyperlink>
      <w:r w:rsidRPr="00D153B1">
        <w:rPr>
          <w:rFonts w:ascii="Times New Roman" w:hAnsi="Times New Roman" w:cs="Times New Roman"/>
        </w:rPr>
        <w:t>.</w:t>
      </w:r>
      <w:r w:rsidR="00035910" w:rsidRPr="00D153B1">
        <w:rPr>
          <w:rFonts w:ascii="Times New Roman" w:hAnsi="Times New Roman" w:cs="Times New Roman"/>
          <w:sz w:val="28"/>
          <w:szCs w:val="28"/>
        </w:rPr>
        <w:t xml:space="preserve">      </w:t>
      </w:r>
    </w:p>
    <w:p w:rsidR="00035910" w:rsidRPr="00D153B1" w:rsidRDefault="00035910" w:rsidP="00D153B1">
      <w:pPr>
        <w:pStyle w:val="ConsPlusNormal"/>
        <w:jc w:val="both"/>
      </w:pPr>
    </w:p>
    <w:p w:rsidR="00035910" w:rsidRPr="00D153B1" w:rsidRDefault="00035910" w:rsidP="00D153B1">
      <w:pPr>
        <w:pStyle w:val="ConsPlusNormal"/>
        <w:jc w:val="both"/>
      </w:pPr>
    </w:p>
    <w:p w:rsidR="00051183" w:rsidRPr="00D153B1" w:rsidRDefault="00051183" w:rsidP="00D153B1">
      <w:pPr>
        <w:pStyle w:val="ConsPlusNormal"/>
        <w:jc w:val="both"/>
      </w:pPr>
    </w:p>
    <w:p w:rsidR="00051183" w:rsidRPr="00D153B1" w:rsidRDefault="00051183" w:rsidP="00D153B1">
      <w:pPr>
        <w:pStyle w:val="ConsPlusNormal"/>
        <w:jc w:val="both"/>
      </w:pPr>
    </w:p>
    <w:p w:rsidR="00051183" w:rsidRPr="00D153B1" w:rsidRDefault="00051183" w:rsidP="00D153B1">
      <w:pPr>
        <w:pStyle w:val="ConsPlusNormal"/>
        <w:jc w:val="both"/>
      </w:pPr>
    </w:p>
    <w:p w:rsidR="00051183" w:rsidRPr="00D153B1" w:rsidRDefault="00051183" w:rsidP="00D153B1">
      <w:pPr>
        <w:pStyle w:val="ConsPlusNormal"/>
        <w:jc w:val="both"/>
      </w:pPr>
    </w:p>
    <w:p w:rsidR="00051183" w:rsidRPr="00D153B1" w:rsidRDefault="00051183" w:rsidP="00D153B1">
      <w:pPr>
        <w:pStyle w:val="ConsPlusNormal"/>
        <w:jc w:val="both"/>
      </w:pPr>
    </w:p>
    <w:p w:rsidR="0003280F" w:rsidRPr="00D153B1" w:rsidRDefault="0003280F" w:rsidP="00D153B1">
      <w:pPr>
        <w:pStyle w:val="ConsPlusNonformat"/>
        <w:widowControl/>
        <w:ind w:left="5245"/>
        <w:jc w:val="right"/>
        <w:rPr>
          <w:rFonts w:ascii="Times New Roman" w:hAnsi="Times New Roman" w:cs="Times New Roman"/>
          <w:sz w:val="24"/>
          <w:szCs w:val="24"/>
        </w:rPr>
      </w:pPr>
    </w:p>
    <w:p w:rsidR="0003280F" w:rsidRPr="00D153B1" w:rsidRDefault="0003280F" w:rsidP="00D153B1">
      <w:pPr>
        <w:pStyle w:val="ConsPlusNonformat"/>
        <w:widowControl/>
        <w:ind w:left="5245"/>
        <w:jc w:val="right"/>
        <w:rPr>
          <w:rFonts w:ascii="Times New Roman" w:hAnsi="Times New Roman" w:cs="Times New Roman"/>
          <w:sz w:val="24"/>
          <w:szCs w:val="24"/>
        </w:rPr>
      </w:pPr>
    </w:p>
    <w:p w:rsidR="0003280F" w:rsidRPr="00D153B1" w:rsidRDefault="0003280F" w:rsidP="00D153B1">
      <w:pPr>
        <w:pStyle w:val="ConsPlusNonformat"/>
        <w:widowControl/>
        <w:ind w:left="5245"/>
        <w:jc w:val="right"/>
        <w:rPr>
          <w:rFonts w:ascii="Times New Roman" w:hAnsi="Times New Roman" w:cs="Times New Roman"/>
          <w:sz w:val="24"/>
          <w:szCs w:val="24"/>
        </w:rPr>
      </w:pPr>
    </w:p>
    <w:sectPr w:rsidR="0003280F" w:rsidRPr="00D153B1" w:rsidSect="00164459">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4FB" w:rsidRDefault="00D554FB" w:rsidP="00164459">
      <w:pPr>
        <w:spacing w:after="0" w:line="240" w:lineRule="auto"/>
      </w:pPr>
      <w:r>
        <w:separator/>
      </w:r>
    </w:p>
  </w:endnote>
  <w:endnote w:type="continuationSeparator" w:id="0">
    <w:p w:rsidR="00D554FB" w:rsidRDefault="00D554FB" w:rsidP="001644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4FB" w:rsidRDefault="00D554FB" w:rsidP="00164459">
      <w:pPr>
        <w:spacing w:after="0" w:line="240" w:lineRule="auto"/>
      </w:pPr>
      <w:r>
        <w:separator/>
      </w:r>
    </w:p>
  </w:footnote>
  <w:footnote w:type="continuationSeparator" w:id="0">
    <w:p w:rsidR="00D554FB" w:rsidRDefault="00D554FB" w:rsidP="001644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10341681"/>
      <w:docPartObj>
        <w:docPartGallery w:val="Page Numbers (Top of Page)"/>
        <w:docPartUnique/>
      </w:docPartObj>
    </w:sdtPr>
    <w:sdtContent>
      <w:p w:rsidR="006B0D26" w:rsidRPr="00164459" w:rsidRDefault="009772A2">
        <w:pPr>
          <w:pStyle w:val="a6"/>
          <w:jc w:val="center"/>
          <w:rPr>
            <w:rFonts w:ascii="Times New Roman" w:hAnsi="Times New Roman"/>
            <w:sz w:val="24"/>
            <w:szCs w:val="24"/>
          </w:rPr>
        </w:pPr>
        <w:r w:rsidRPr="00164459">
          <w:rPr>
            <w:rFonts w:ascii="Times New Roman" w:hAnsi="Times New Roman"/>
            <w:sz w:val="24"/>
            <w:szCs w:val="24"/>
          </w:rPr>
          <w:fldChar w:fldCharType="begin"/>
        </w:r>
        <w:r w:rsidR="006B0D26" w:rsidRPr="00164459">
          <w:rPr>
            <w:rFonts w:ascii="Times New Roman" w:hAnsi="Times New Roman"/>
            <w:sz w:val="24"/>
            <w:szCs w:val="24"/>
          </w:rPr>
          <w:instrText xml:space="preserve"> PAGE   \* MERGEFORMAT </w:instrText>
        </w:r>
        <w:r w:rsidRPr="00164459">
          <w:rPr>
            <w:rFonts w:ascii="Times New Roman" w:hAnsi="Times New Roman"/>
            <w:sz w:val="24"/>
            <w:szCs w:val="24"/>
          </w:rPr>
          <w:fldChar w:fldCharType="separate"/>
        </w:r>
        <w:r w:rsidR="00E217F3">
          <w:rPr>
            <w:rFonts w:ascii="Times New Roman" w:hAnsi="Times New Roman"/>
            <w:noProof/>
            <w:sz w:val="24"/>
            <w:szCs w:val="24"/>
          </w:rPr>
          <w:t>4</w:t>
        </w:r>
        <w:r w:rsidRPr="00164459">
          <w:rPr>
            <w:rFonts w:ascii="Times New Roman" w:hAnsi="Times New Roman"/>
            <w:sz w:val="24"/>
            <w:szCs w:val="24"/>
          </w:rPr>
          <w:fldChar w:fldCharType="end"/>
        </w:r>
      </w:p>
    </w:sdtContent>
  </w:sdt>
  <w:p w:rsidR="006B0D26" w:rsidRDefault="006B0D2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E3481B"/>
    <w:multiLevelType w:val="hybridMultilevel"/>
    <w:tmpl w:val="4E14B410"/>
    <w:lvl w:ilvl="0" w:tplc="BF68A32C">
      <w:start w:val="1"/>
      <w:numFmt w:val="decimal"/>
      <w:lvlText w:val="%1."/>
      <w:lvlJc w:val="left"/>
      <w:pPr>
        <w:ind w:left="698" w:hanging="360"/>
      </w:pPr>
      <w:rPr>
        <w:rFonts w:hint="default"/>
      </w:r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2">
    <w:nsid w:val="12D35D92"/>
    <w:multiLevelType w:val="multilevel"/>
    <w:tmpl w:val="E4DA0138"/>
    <w:lvl w:ilvl="0">
      <w:start w:val="1"/>
      <w:numFmt w:val="decimal"/>
      <w:lvlText w:val="%1."/>
      <w:lvlJc w:val="left"/>
      <w:pPr>
        <w:ind w:left="1070" w:hanging="360"/>
      </w:pPr>
      <w:rPr>
        <w:rFonts w:hint="default"/>
        <w:b w:val="0"/>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39134AFD"/>
    <w:multiLevelType w:val="hybridMultilevel"/>
    <w:tmpl w:val="588A38AA"/>
    <w:lvl w:ilvl="0" w:tplc="33EAFDC2">
      <w:start w:val="1"/>
      <w:numFmt w:val="decimal"/>
      <w:lvlText w:val="%1)"/>
      <w:lvlJc w:val="left"/>
      <w:pPr>
        <w:ind w:left="1714" w:hanging="1005"/>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D3769A7"/>
    <w:multiLevelType w:val="multilevel"/>
    <w:tmpl w:val="1316859C"/>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5">
    <w:nsid w:val="5B6B61AF"/>
    <w:multiLevelType w:val="hybridMultilevel"/>
    <w:tmpl w:val="16540F92"/>
    <w:lvl w:ilvl="0" w:tplc="BC0EE6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4C697D"/>
    <w:multiLevelType w:val="hybridMultilevel"/>
    <w:tmpl w:val="3428699E"/>
    <w:lvl w:ilvl="0" w:tplc="4EEAE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72B7876"/>
    <w:multiLevelType w:val="hybridMultilevel"/>
    <w:tmpl w:val="85B011AE"/>
    <w:lvl w:ilvl="0" w:tplc="2CE48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E666B45"/>
    <w:multiLevelType w:val="hybridMultilevel"/>
    <w:tmpl w:val="007A86B6"/>
    <w:lvl w:ilvl="0" w:tplc="53B4AE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2"/>
  </w:num>
  <w:num w:numId="5">
    <w:abstractNumId w:val="5"/>
  </w:num>
  <w:num w:numId="6">
    <w:abstractNumId w:val="8"/>
  </w:num>
  <w:num w:numId="7">
    <w:abstractNumId w:val="0"/>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6462B"/>
    <w:rsid w:val="000026AB"/>
    <w:rsid w:val="00007832"/>
    <w:rsid w:val="000178CA"/>
    <w:rsid w:val="0002084C"/>
    <w:rsid w:val="00027701"/>
    <w:rsid w:val="0003280F"/>
    <w:rsid w:val="000351BD"/>
    <w:rsid w:val="00035910"/>
    <w:rsid w:val="000431E2"/>
    <w:rsid w:val="0004523F"/>
    <w:rsid w:val="00051183"/>
    <w:rsid w:val="00054731"/>
    <w:rsid w:val="0006528F"/>
    <w:rsid w:val="000722D0"/>
    <w:rsid w:val="00076D2C"/>
    <w:rsid w:val="00085DD3"/>
    <w:rsid w:val="00096BDF"/>
    <w:rsid w:val="000A1706"/>
    <w:rsid w:val="000A47C7"/>
    <w:rsid w:val="000B6F05"/>
    <w:rsid w:val="000E30A1"/>
    <w:rsid w:val="000F07AB"/>
    <w:rsid w:val="00101E19"/>
    <w:rsid w:val="0010654E"/>
    <w:rsid w:val="00111318"/>
    <w:rsid w:val="00146EB0"/>
    <w:rsid w:val="00151ADA"/>
    <w:rsid w:val="00164459"/>
    <w:rsid w:val="00172E51"/>
    <w:rsid w:val="00190A5E"/>
    <w:rsid w:val="00194872"/>
    <w:rsid w:val="001A39A5"/>
    <w:rsid w:val="001B12E9"/>
    <w:rsid w:val="001D1430"/>
    <w:rsid w:val="001E1153"/>
    <w:rsid w:val="001E18B5"/>
    <w:rsid w:val="001E216A"/>
    <w:rsid w:val="001E6BB0"/>
    <w:rsid w:val="001F0953"/>
    <w:rsid w:val="001F4A60"/>
    <w:rsid w:val="001F5982"/>
    <w:rsid w:val="002137CE"/>
    <w:rsid w:val="00216660"/>
    <w:rsid w:val="00227654"/>
    <w:rsid w:val="002400C6"/>
    <w:rsid w:val="002550AD"/>
    <w:rsid w:val="00282FA4"/>
    <w:rsid w:val="002904D1"/>
    <w:rsid w:val="002907C1"/>
    <w:rsid w:val="002A3AAD"/>
    <w:rsid w:val="002A6301"/>
    <w:rsid w:val="002B250F"/>
    <w:rsid w:val="002B6BFD"/>
    <w:rsid w:val="002C09A7"/>
    <w:rsid w:val="002C77F3"/>
    <w:rsid w:val="002C7C1B"/>
    <w:rsid w:val="002D2180"/>
    <w:rsid w:val="002E2E92"/>
    <w:rsid w:val="00304C11"/>
    <w:rsid w:val="00333A44"/>
    <w:rsid w:val="00345EA6"/>
    <w:rsid w:val="003463E7"/>
    <w:rsid w:val="00355ED6"/>
    <w:rsid w:val="00365578"/>
    <w:rsid w:val="00370499"/>
    <w:rsid w:val="003731C9"/>
    <w:rsid w:val="00373A6F"/>
    <w:rsid w:val="0038020D"/>
    <w:rsid w:val="0038433A"/>
    <w:rsid w:val="003A5FAF"/>
    <w:rsid w:val="003A7446"/>
    <w:rsid w:val="003C4E0F"/>
    <w:rsid w:val="003E0BF8"/>
    <w:rsid w:val="003E0FCB"/>
    <w:rsid w:val="003F2027"/>
    <w:rsid w:val="00417EB7"/>
    <w:rsid w:val="00425238"/>
    <w:rsid w:val="00437450"/>
    <w:rsid w:val="00437FBC"/>
    <w:rsid w:val="004417EF"/>
    <w:rsid w:val="00447F87"/>
    <w:rsid w:val="00450058"/>
    <w:rsid w:val="0045008D"/>
    <w:rsid w:val="0046691E"/>
    <w:rsid w:val="00481B69"/>
    <w:rsid w:val="004831FA"/>
    <w:rsid w:val="00485ADE"/>
    <w:rsid w:val="00485B2A"/>
    <w:rsid w:val="004A0550"/>
    <w:rsid w:val="004C26AC"/>
    <w:rsid w:val="004D27A4"/>
    <w:rsid w:val="004D5EA8"/>
    <w:rsid w:val="004D7BED"/>
    <w:rsid w:val="004F034A"/>
    <w:rsid w:val="004F6262"/>
    <w:rsid w:val="00502E19"/>
    <w:rsid w:val="005052B9"/>
    <w:rsid w:val="00507EA6"/>
    <w:rsid w:val="00534289"/>
    <w:rsid w:val="00541ACF"/>
    <w:rsid w:val="005427F0"/>
    <w:rsid w:val="0055275C"/>
    <w:rsid w:val="0056017E"/>
    <w:rsid w:val="00575F2A"/>
    <w:rsid w:val="00581687"/>
    <w:rsid w:val="00593798"/>
    <w:rsid w:val="00593C1A"/>
    <w:rsid w:val="005945AF"/>
    <w:rsid w:val="005A0CFA"/>
    <w:rsid w:val="005A1514"/>
    <w:rsid w:val="005A23D9"/>
    <w:rsid w:val="005A6EB9"/>
    <w:rsid w:val="005B2608"/>
    <w:rsid w:val="005E0E83"/>
    <w:rsid w:val="0060310C"/>
    <w:rsid w:val="00603C4A"/>
    <w:rsid w:val="006109BA"/>
    <w:rsid w:val="00613868"/>
    <w:rsid w:val="00624610"/>
    <w:rsid w:val="00632793"/>
    <w:rsid w:val="00646FDF"/>
    <w:rsid w:val="006479BB"/>
    <w:rsid w:val="00667488"/>
    <w:rsid w:val="00672720"/>
    <w:rsid w:val="00673895"/>
    <w:rsid w:val="00676D2C"/>
    <w:rsid w:val="0067774F"/>
    <w:rsid w:val="00685687"/>
    <w:rsid w:val="00693054"/>
    <w:rsid w:val="006A4CAF"/>
    <w:rsid w:val="006B03C8"/>
    <w:rsid w:val="006B0D26"/>
    <w:rsid w:val="006B18A0"/>
    <w:rsid w:val="006B4B41"/>
    <w:rsid w:val="006B591A"/>
    <w:rsid w:val="006B61F2"/>
    <w:rsid w:val="006B7891"/>
    <w:rsid w:val="006D1081"/>
    <w:rsid w:val="006E24F2"/>
    <w:rsid w:val="006E3A8C"/>
    <w:rsid w:val="00715561"/>
    <w:rsid w:val="007167DF"/>
    <w:rsid w:val="00731C53"/>
    <w:rsid w:val="00736398"/>
    <w:rsid w:val="0074010D"/>
    <w:rsid w:val="007473DC"/>
    <w:rsid w:val="0074751E"/>
    <w:rsid w:val="00752126"/>
    <w:rsid w:val="007533A9"/>
    <w:rsid w:val="00755B30"/>
    <w:rsid w:val="00775FB7"/>
    <w:rsid w:val="0078256A"/>
    <w:rsid w:val="00786059"/>
    <w:rsid w:val="007E4FA2"/>
    <w:rsid w:val="00800817"/>
    <w:rsid w:val="008045DF"/>
    <w:rsid w:val="00816E53"/>
    <w:rsid w:val="00820BF1"/>
    <w:rsid w:val="0082321F"/>
    <w:rsid w:val="00844639"/>
    <w:rsid w:val="00844E81"/>
    <w:rsid w:val="00852A3E"/>
    <w:rsid w:val="00853D16"/>
    <w:rsid w:val="008624C7"/>
    <w:rsid w:val="0086462B"/>
    <w:rsid w:val="00875EE7"/>
    <w:rsid w:val="008802E8"/>
    <w:rsid w:val="00885953"/>
    <w:rsid w:val="0089766C"/>
    <w:rsid w:val="008A0F52"/>
    <w:rsid w:val="008A50E0"/>
    <w:rsid w:val="008A7D48"/>
    <w:rsid w:val="008B1CFD"/>
    <w:rsid w:val="008B2BE6"/>
    <w:rsid w:val="008B78A6"/>
    <w:rsid w:val="008C119F"/>
    <w:rsid w:val="008E461F"/>
    <w:rsid w:val="008E5318"/>
    <w:rsid w:val="00911118"/>
    <w:rsid w:val="00913EB2"/>
    <w:rsid w:val="00923956"/>
    <w:rsid w:val="009336A2"/>
    <w:rsid w:val="009337F8"/>
    <w:rsid w:val="00942F6D"/>
    <w:rsid w:val="009430D2"/>
    <w:rsid w:val="009770A1"/>
    <w:rsid w:val="009772A2"/>
    <w:rsid w:val="0098632D"/>
    <w:rsid w:val="0099309B"/>
    <w:rsid w:val="009970D3"/>
    <w:rsid w:val="009B6DAB"/>
    <w:rsid w:val="009D34DF"/>
    <w:rsid w:val="009E0F5C"/>
    <w:rsid w:val="009E2A2F"/>
    <w:rsid w:val="009F1B81"/>
    <w:rsid w:val="009F4669"/>
    <w:rsid w:val="009F4C3E"/>
    <w:rsid w:val="00A345EA"/>
    <w:rsid w:val="00A46FCE"/>
    <w:rsid w:val="00A72BE8"/>
    <w:rsid w:val="00A76865"/>
    <w:rsid w:val="00A95C2C"/>
    <w:rsid w:val="00A96A66"/>
    <w:rsid w:val="00AA67C5"/>
    <w:rsid w:val="00AB5548"/>
    <w:rsid w:val="00AC2579"/>
    <w:rsid w:val="00AE49DF"/>
    <w:rsid w:val="00AE59C5"/>
    <w:rsid w:val="00AF3FEF"/>
    <w:rsid w:val="00AF4043"/>
    <w:rsid w:val="00B2369B"/>
    <w:rsid w:val="00B35AB4"/>
    <w:rsid w:val="00B5053B"/>
    <w:rsid w:val="00B54E5F"/>
    <w:rsid w:val="00B62CD1"/>
    <w:rsid w:val="00B67DBA"/>
    <w:rsid w:val="00B7342D"/>
    <w:rsid w:val="00B8521A"/>
    <w:rsid w:val="00B95861"/>
    <w:rsid w:val="00BA15B9"/>
    <w:rsid w:val="00BA4B7C"/>
    <w:rsid w:val="00BA68D8"/>
    <w:rsid w:val="00BB129C"/>
    <w:rsid w:val="00BB5D28"/>
    <w:rsid w:val="00BB7D42"/>
    <w:rsid w:val="00BC3C3F"/>
    <w:rsid w:val="00BC7F84"/>
    <w:rsid w:val="00BD4B98"/>
    <w:rsid w:val="00BD6278"/>
    <w:rsid w:val="00C000E8"/>
    <w:rsid w:val="00C069E2"/>
    <w:rsid w:val="00C13CD4"/>
    <w:rsid w:val="00C177B9"/>
    <w:rsid w:val="00C275C5"/>
    <w:rsid w:val="00C361E4"/>
    <w:rsid w:val="00C452C0"/>
    <w:rsid w:val="00C51116"/>
    <w:rsid w:val="00C56133"/>
    <w:rsid w:val="00C566AE"/>
    <w:rsid w:val="00C61ABB"/>
    <w:rsid w:val="00C713AE"/>
    <w:rsid w:val="00C76F38"/>
    <w:rsid w:val="00C87BAC"/>
    <w:rsid w:val="00CA46FB"/>
    <w:rsid w:val="00CB2654"/>
    <w:rsid w:val="00CB27D4"/>
    <w:rsid w:val="00CB4BB9"/>
    <w:rsid w:val="00CB5368"/>
    <w:rsid w:val="00CC1DFD"/>
    <w:rsid w:val="00CD215C"/>
    <w:rsid w:val="00CF0EE8"/>
    <w:rsid w:val="00CF5B20"/>
    <w:rsid w:val="00CF5DCC"/>
    <w:rsid w:val="00D02006"/>
    <w:rsid w:val="00D153B1"/>
    <w:rsid w:val="00D16E38"/>
    <w:rsid w:val="00D22EC3"/>
    <w:rsid w:val="00D267B3"/>
    <w:rsid w:val="00D325F8"/>
    <w:rsid w:val="00D415DC"/>
    <w:rsid w:val="00D554FB"/>
    <w:rsid w:val="00D55E6B"/>
    <w:rsid w:val="00D60CD0"/>
    <w:rsid w:val="00D61F4C"/>
    <w:rsid w:val="00D66F66"/>
    <w:rsid w:val="00D7157F"/>
    <w:rsid w:val="00D74188"/>
    <w:rsid w:val="00D752B9"/>
    <w:rsid w:val="00D85B17"/>
    <w:rsid w:val="00DA0F66"/>
    <w:rsid w:val="00DA3D75"/>
    <w:rsid w:val="00DB1F58"/>
    <w:rsid w:val="00DC1664"/>
    <w:rsid w:val="00DD5592"/>
    <w:rsid w:val="00E011D8"/>
    <w:rsid w:val="00E217F3"/>
    <w:rsid w:val="00E222B2"/>
    <w:rsid w:val="00E37D4B"/>
    <w:rsid w:val="00E40742"/>
    <w:rsid w:val="00E460A8"/>
    <w:rsid w:val="00E5506A"/>
    <w:rsid w:val="00E5580D"/>
    <w:rsid w:val="00E60430"/>
    <w:rsid w:val="00E614EE"/>
    <w:rsid w:val="00E742A6"/>
    <w:rsid w:val="00E80165"/>
    <w:rsid w:val="00E81D41"/>
    <w:rsid w:val="00E86653"/>
    <w:rsid w:val="00E937BF"/>
    <w:rsid w:val="00E959B5"/>
    <w:rsid w:val="00E961A8"/>
    <w:rsid w:val="00EA26E7"/>
    <w:rsid w:val="00EB1C11"/>
    <w:rsid w:val="00EB371E"/>
    <w:rsid w:val="00EF7D0B"/>
    <w:rsid w:val="00F07841"/>
    <w:rsid w:val="00F15168"/>
    <w:rsid w:val="00F20175"/>
    <w:rsid w:val="00F36D17"/>
    <w:rsid w:val="00F45465"/>
    <w:rsid w:val="00F45B08"/>
    <w:rsid w:val="00F45B9D"/>
    <w:rsid w:val="00F66AFE"/>
    <w:rsid w:val="00F74A5C"/>
    <w:rsid w:val="00F77B42"/>
    <w:rsid w:val="00F83A4D"/>
    <w:rsid w:val="00FA01D0"/>
    <w:rsid w:val="00FA281B"/>
    <w:rsid w:val="00FA6CF9"/>
    <w:rsid w:val="00FB7ADD"/>
    <w:rsid w:val="00FC5AC4"/>
    <w:rsid w:val="00FC7816"/>
    <w:rsid w:val="00FD0C9F"/>
    <w:rsid w:val="00FF5592"/>
    <w:rsid w:val="00FF6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62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6462B"/>
    <w:pPr>
      <w:suppressAutoHyphens/>
      <w:spacing w:after="0" w:line="360" w:lineRule="auto"/>
      <w:jc w:val="both"/>
    </w:pPr>
    <w:rPr>
      <w:rFonts w:ascii="Times New Roman" w:hAnsi="Times New Roman"/>
      <w:b/>
      <w:sz w:val="28"/>
      <w:szCs w:val="20"/>
      <w:lang w:eastAsia="ar-SA"/>
    </w:rPr>
  </w:style>
  <w:style w:type="character" w:customStyle="1" w:styleId="a4">
    <w:name w:val="Основной текст Знак"/>
    <w:basedOn w:val="a0"/>
    <w:link w:val="a3"/>
    <w:rsid w:val="0086462B"/>
    <w:rPr>
      <w:rFonts w:ascii="Times New Roman" w:eastAsia="Times New Roman" w:hAnsi="Times New Roman" w:cs="Times New Roman"/>
      <w:b/>
      <w:sz w:val="28"/>
      <w:szCs w:val="20"/>
      <w:lang w:eastAsia="ar-SA"/>
    </w:rPr>
  </w:style>
  <w:style w:type="paragraph" w:styleId="a5">
    <w:name w:val="No Spacing"/>
    <w:uiPriority w:val="1"/>
    <w:qFormat/>
    <w:rsid w:val="0086462B"/>
    <w:pPr>
      <w:spacing w:after="0" w:line="240" w:lineRule="auto"/>
    </w:pPr>
    <w:rPr>
      <w:rFonts w:ascii="Calibri" w:eastAsia="Times New Roman" w:hAnsi="Calibri" w:cs="Times New Roman"/>
      <w:lang w:eastAsia="ru-RU"/>
    </w:rPr>
  </w:style>
  <w:style w:type="paragraph" w:customStyle="1" w:styleId="ConsPlusNonformat">
    <w:name w:val="ConsPlusNonformat"/>
    <w:rsid w:val="00EB1C11"/>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E460A8"/>
    <w:pPr>
      <w:autoSpaceDE w:val="0"/>
      <w:autoSpaceDN w:val="0"/>
      <w:adjustRightInd w:val="0"/>
      <w:spacing w:after="0" w:line="240" w:lineRule="auto"/>
    </w:pPr>
    <w:rPr>
      <w:rFonts w:ascii="Times New Roman" w:hAnsi="Times New Roman" w:cs="Times New Roman"/>
      <w:sz w:val="28"/>
      <w:szCs w:val="28"/>
    </w:rPr>
  </w:style>
  <w:style w:type="paragraph" w:customStyle="1" w:styleId="ConsPlusDocList">
    <w:name w:val="ConsPlusDocList"/>
    <w:uiPriority w:val="99"/>
    <w:rsid w:val="00E460A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rsid w:val="00D61F4C"/>
    <w:pPr>
      <w:autoSpaceDE w:val="0"/>
      <w:autoSpaceDN w:val="0"/>
      <w:adjustRightInd w:val="0"/>
      <w:spacing w:after="0" w:line="240" w:lineRule="auto"/>
    </w:pPr>
    <w:rPr>
      <w:rFonts w:ascii="Times New Roman" w:hAnsi="Times New Roman" w:cs="Times New Roman"/>
      <w:b/>
      <w:bCs/>
      <w:sz w:val="28"/>
      <w:szCs w:val="28"/>
    </w:rPr>
  </w:style>
  <w:style w:type="paragraph" w:styleId="a6">
    <w:name w:val="header"/>
    <w:basedOn w:val="a"/>
    <w:link w:val="a7"/>
    <w:uiPriority w:val="99"/>
    <w:unhideWhenUsed/>
    <w:rsid w:val="001644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64459"/>
    <w:rPr>
      <w:rFonts w:ascii="Calibri" w:eastAsia="Times New Roman" w:hAnsi="Calibri" w:cs="Times New Roman"/>
      <w:lang w:eastAsia="ru-RU"/>
    </w:rPr>
  </w:style>
  <w:style w:type="paragraph" w:styleId="a8">
    <w:name w:val="footer"/>
    <w:basedOn w:val="a"/>
    <w:link w:val="a9"/>
    <w:uiPriority w:val="99"/>
    <w:semiHidden/>
    <w:unhideWhenUsed/>
    <w:rsid w:val="0016445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64459"/>
    <w:rPr>
      <w:rFonts w:ascii="Calibri" w:eastAsia="Times New Roman" w:hAnsi="Calibri" w:cs="Times New Roman"/>
      <w:lang w:eastAsia="ru-RU"/>
    </w:rPr>
  </w:style>
  <w:style w:type="paragraph" w:styleId="aa">
    <w:name w:val="Balloon Text"/>
    <w:basedOn w:val="a"/>
    <w:link w:val="ab"/>
    <w:uiPriority w:val="99"/>
    <w:semiHidden/>
    <w:unhideWhenUsed/>
    <w:rsid w:val="0075212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52126"/>
    <w:rPr>
      <w:rFonts w:ascii="Tahoma" w:eastAsia="Times New Roman" w:hAnsi="Tahoma" w:cs="Tahoma"/>
      <w:sz w:val="16"/>
      <w:szCs w:val="16"/>
      <w:lang w:eastAsia="ru-RU"/>
    </w:rPr>
  </w:style>
  <w:style w:type="character" w:customStyle="1" w:styleId="WW-Absatz-Standardschriftart11">
    <w:name w:val="WW-Absatz-Standardschriftart11"/>
    <w:rsid w:val="00035910"/>
  </w:style>
  <w:style w:type="paragraph" w:styleId="ac">
    <w:name w:val="List Paragraph"/>
    <w:basedOn w:val="a"/>
    <w:uiPriority w:val="34"/>
    <w:qFormat/>
    <w:rsid w:val="00DA3D75"/>
    <w:pPr>
      <w:ind w:left="720"/>
      <w:contextualSpacing/>
    </w:pPr>
  </w:style>
  <w:style w:type="character" w:styleId="ad">
    <w:name w:val="Hyperlink"/>
    <w:basedOn w:val="a0"/>
    <w:uiPriority w:val="99"/>
    <w:unhideWhenUsed/>
    <w:rsid w:val="00E81D41"/>
    <w:rPr>
      <w:color w:val="0000FF"/>
      <w:u w:val="single"/>
    </w:rPr>
  </w:style>
  <w:style w:type="paragraph" w:customStyle="1" w:styleId="ae">
    <w:name w:val="Содержимое таблицы"/>
    <w:basedOn w:val="a"/>
    <w:rsid w:val="00D60CD0"/>
    <w:pPr>
      <w:suppressLineNumbers/>
      <w:suppressAutoHyphens/>
      <w:spacing w:after="0" w:line="240" w:lineRule="auto"/>
    </w:pPr>
    <w:rPr>
      <w:rFonts w:ascii="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94325311">
      <w:bodyDiv w:val="1"/>
      <w:marLeft w:val="0"/>
      <w:marRight w:val="0"/>
      <w:marTop w:val="0"/>
      <w:marBottom w:val="0"/>
      <w:divBdr>
        <w:top w:val="none" w:sz="0" w:space="0" w:color="auto"/>
        <w:left w:val="none" w:sz="0" w:space="0" w:color="auto"/>
        <w:bottom w:val="none" w:sz="0" w:space="0" w:color="auto"/>
        <w:right w:val="none" w:sz="0" w:space="0" w:color="auto"/>
      </w:divBdr>
    </w:div>
    <w:div w:id="343018357">
      <w:bodyDiv w:val="1"/>
      <w:marLeft w:val="0"/>
      <w:marRight w:val="0"/>
      <w:marTop w:val="0"/>
      <w:marBottom w:val="0"/>
      <w:divBdr>
        <w:top w:val="none" w:sz="0" w:space="0" w:color="auto"/>
        <w:left w:val="none" w:sz="0" w:space="0" w:color="auto"/>
        <w:bottom w:val="none" w:sz="0" w:space="0" w:color="auto"/>
        <w:right w:val="none" w:sz="0" w:space="0" w:color="auto"/>
      </w:divBdr>
    </w:div>
    <w:div w:id="1501895524">
      <w:bodyDiv w:val="1"/>
      <w:marLeft w:val="0"/>
      <w:marRight w:val="0"/>
      <w:marTop w:val="0"/>
      <w:marBottom w:val="0"/>
      <w:divBdr>
        <w:top w:val="none" w:sz="0" w:space="0" w:color="auto"/>
        <w:left w:val="none" w:sz="0" w:space="0" w:color="auto"/>
        <w:bottom w:val="none" w:sz="0" w:space="0" w:color="auto"/>
        <w:right w:val="none" w:sz="0" w:space="0" w:color="auto"/>
      </w:divBdr>
    </w:div>
    <w:div w:id="17791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AXCeB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hgor@samte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6828B85E7B6289E6D27BDBE29854A63189E9C40DE1142F15763960D8532BD2906EA2C6BE4XCe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6828B85E7B6289E6D27BDBE29854A63189E9C40DE1142F15763960D8532BD2906EA2C6AE2XCe0L"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BXCe2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BC1DF-5044-4091-9593-2E1E59E7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1</Pages>
  <Words>1292</Words>
  <Characters>7369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Рузана</dc:creator>
  <cp:keywords/>
  <dc:description/>
  <cp:lastModifiedBy>Газизова Рузана</cp:lastModifiedBy>
  <cp:revision>142</cp:revision>
  <cp:lastPrinted>2019-10-11T09:39:00Z</cp:lastPrinted>
  <dcterms:created xsi:type="dcterms:W3CDTF">2015-08-26T05:07:00Z</dcterms:created>
  <dcterms:modified xsi:type="dcterms:W3CDTF">2019-10-11T09:41:00Z</dcterms:modified>
</cp:coreProperties>
</file>